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jc w:val="center"/>
        <w:tblLook w:val="04A0" w:firstRow="1" w:lastRow="0" w:firstColumn="1" w:lastColumn="0" w:noHBand="0" w:noVBand="1"/>
      </w:tblPr>
      <w:tblGrid>
        <w:gridCol w:w="8296"/>
      </w:tblGrid>
      <w:tr w:rsidR="007B1F91" w:rsidRPr="007B1F91" w14:paraId="7C56C3C8" w14:textId="77777777" w:rsidTr="007B1F91">
        <w:trPr>
          <w:jc w:val="center"/>
        </w:trPr>
        <w:tc>
          <w:tcPr>
            <w:tcW w:w="8296" w:type="dxa"/>
          </w:tcPr>
          <w:p w14:paraId="1515B1E8" w14:textId="77777777" w:rsidR="007B1F91" w:rsidRPr="007B1F91" w:rsidRDefault="007B1F91" w:rsidP="007B1F91">
            <w:pPr>
              <w:jc w:val="center"/>
              <w:rPr>
                <w:rFonts w:ascii="Calibri" w:eastAsia="Calibri" w:hAnsi="Calibri" w:cs="Times New Roman"/>
                <w:b/>
                <w:bCs/>
                <w:sz w:val="32"/>
                <w:szCs w:val="32"/>
              </w:rPr>
            </w:pPr>
            <w:r w:rsidRPr="007B1F91">
              <w:rPr>
                <w:rFonts w:ascii="Calibri" w:eastAsia="Calibri" w:hAnsi="Calibri" w:cs="Times New Roman"/>
                <w:b/>
                <w:bCs/>
                <w:sz w:val="32"/>
                <w:szCs w:val="32"/>
              </w:rPr>
              <w:t>ΕΝΤΥΠΟ ΑΝΑΦΟΡΑΣ</w:t>
            </w:r>
          </w:p>
        </w:tc>
      </w:tr>
    </w:tbl>
    <w:p w14:paraId="27A1B9D5" w14:textId="77777777" w:rsidR="007B1F91" w:rsidRPr="007B1F91" w:rsidRDefault="007B1F91" w:rsidP="007B1F91">
      <w:pPr>
        <w:jc w:val="both"/>
        <w:rPr>
          <w:rFonts w:ascii="Calibri" w:eastAsia="Calibri" w:hAnsi="Calibri" w:cs="Times New Roman"/>
        </w:rPr>
      </w:pPr>
    </w:p>
    <w:tbl>
      <w:tblPr>
        <w:tblStyle w:val="aa"/>
        <w:tblW w:w="0" w:type="auto"/>
        <w:tblLook w:val="04A0" w:firstRow="1" w:lastRow="0" w:firstColumn="1" w:lastColumn="0" w:noHBand="0" w:noVBand="1"/>
      </w:tblPr>
      <w:tblGrid>
        <w:gridCol w:w="2074"/>
        <w:gridCol w:w="6222"/>
      </w:tblGrid>
      <w:tr w:rsidR="007B1F91" w:rsidRPr="007B1F91" w14:paraId="269F70A0" w14:textId="77777777" w:rsidTr="008E19D2">
        <w:tc>
          <w:tcPr>
            <w:tcW w:w="8296" w:type="dxa"/>
            <w:gridSpan w:val="2"/>
          </w:tcPr>
          <w:p w14:paraId="0262E2B2" w14:textId="77777777" w:rsidR="007B1F91" w:rsidRPr="007B1F91" w:rsidRDefault="007B1F91" w:rsidP="007B1F91">
            <w:pPr>
              <w:jc w:val="center"/>
              <w:rPr>
                <w:rFonts w:ascii="Calibri" w:eastAsia="Calibri" w:hAnsi="Calibri" w:cs="Times New Roman"/>
                <w:b/>
                <w:bCs/>
              </w:rPr>
            </w:pPr>
            <w:r w:rsidRPr="007B1F91">
              <w:rPr>
                <w:rFonts w:ascii="Calibri" w:eastAsia="Calibri" w:hAnsi="Calibri" w:cs="Times New Roman"/>
                <w:b/>
                <w:bCs/>
              </w:rPr>
              <w:t>ΣΤΟΙΧΕΙΑ ΑΝΑΦΕΡΟΝΤΟΣ (προαιρετικά):</w:t>
            </w:r>
          </w:p>
        </w:tc>
      </w:tr>
      <w:tr w:rsidR="007B1F91" w:rsidRPr="007B1F91" w14:paraId="6AF96CD9" w14:textId="77777777" w:rsidTr="008E19D2">
        <w:tc>
          <w:tcPr>
            <w:tcW w:w="2074" w:type="dxa"/>
          </w:tcPr>
          <w:p w14:paraId="4DB0792D"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Ονοματεπώνυμο:</w:t>
            </w:r>
          </w:p>
        </w:tc>
        <w:tc>
          <w:tcPr>
            <w:tcW w:w="6222" w:type="dxa"/>
          </w:tcPr>
          <w:p w14:paraId="06259608" w14:textId="77777777" w:rsidR="007B1F91" w:rsidRPr="007B1F91" w:rsidRDefault="007B1F91" w:rsidP="007B1F91">
            <w:pPr>
              <w:jc w:val="both"/>
              <w:rPr>
                <w:rFonts w:ascii="Calibri" w:eastAsia="Calibri" w:hAnsi="Calibri" w:cs="Times New Roman"/>
              </w:rPr>
            </w:pPr>
          </w:p>
        </w:tc>
      </w:tr>
      <w:tr w:rsidR="007B1F91" w:rsidRPr="007B1F91" w14:paraId="0CF10860" w14:textId="77777777" w:rsidTr="008E19D2">
        <w:tc>
          <w:tcPr>
            <w:tcW w:w="2074" w:type="dxa"/>
          </w:tcPr>
          <w:p w14:paraId="7DD1A6A8"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Στοιχεία επικοινωνίας :</w:t>
            </w:r>
          </w:p>
        </w:tc>
        <w:tc>
          <w:tcPr>
            <w:tcW w:w="6222" w:type="dxa"/>
          </w:tcPr>
          <w:p w14:paraId="6EF37589" w14:textId="77777777" w:rsidR="007B1F91" w:rsidRPr="007B1F91" w:rsidRDefault="007B1F91" w:rsidP="007B1F91">
            <w:pPr>
              <w:jc w:val="both"/>
              <w:rPr>
                <w:rFonts w:ascii="Calibri" w:eastAsia="Calibri" w:hAnsi="Calibri" w:cs="Times New Roman"/>
              </w:rPr>
            </w:pPr>
          </w:p>
        </w:tc>
      </w:tr>
    </w:tbl>
    <w:p w14:paraId="15DB0B3E" w14:textId="77777777" w:rsidR="007B1F91" w:rsidRPr="007B1F91" w:rsidRDefault="007B1F91" w:rsidP="007B1F91">
      <w:pPr>
        <w:jc w:val="both"/>
        <w:rPr>
          <w:rFonts w:ascii="Calibri" w:eastAsia="Calibri" w:hAnsi="Calibri" w:cs="Times New Roman"/>
        </w:rPr>
      </w:pPr>
    </w:p>
    <w:tbl>
      <w:tblPr>
        <w:tblStyle w:val="aa"/>
        <w:tblW w:w="0" w:type="auto"/>
        <w:tblLook w:val="04A0" w:firstRow="1" w:lastRow="0" w:firstColumn="1" w:lastColumn="0" w:noHBand="0" w:noVBand="1"/>
      </w:tblPr>
      <w:tblGrid>
        <w:gridCol w:w="1980"/>
        <w:gridCol w:w="6316"/>
      </w:tblGrid>
      <w:tr w:rsidR="007B1F91" w:rsidRPr="007B1F91" w14:paraId="4B03D8BB" w14:textId="77777777" w:rsidTr="008E19D2">
        <w:tc>
          <w:tcPr>
            <w:tcW w:w="8296" w:type="dxa"/>
            <w:gridSpan w:val="2"/>
          </w:tcPr>
          <w:p w14:paraId="0F4AFE20" w14:textId="77777777" w:rsidR="007B1F91" w:rsidRPr="007B1F91" w:rsidRDefault="007B1F91" w:rsidP="007B1F91">
            <w:pPr>
              <w:jc w:val="center"/>
              <w:rPr>
                <w:rFonts w:ascii="Calibri" w:eastAsia="Calibri" w:hAnsi="Calibri" w:cs="Times New Roman"/>
                <w:b/>
                <w:bCs/>
              </w:rPr>
            </w:pPr>
            <w:r w:rsidRPr="007B1F91">
              <w:rPr>
                <w:rFonts w:ascii="Calibri" w:eastAsia="Calibri" w:hAnsi="Calibri" w:cs="Times New Roman"/>
                <w:b/>
                <w:bCs/>
              </w:rPr>
              <w:t>ΣΤΟΙΧΕΙΑ ΑΝΑΦΕΡΟΜΕΝΟΥ</w:t>
            </w:r>
          </w:p>
        </w:tc>
      </w:tr>
      <w:tr w:rsidR="007B1F91" w:rsidRPr="007B1F91" w14:paraId="4BC47A4F" w14:textId="77777777" w:rsidTr="008E19D2">
        <w:tc>
          <w:tcPr>
            <w:tcW w:w="1980" w:type="dxa"/>
          </w:tcPr>
          <w:p w14:paraId="6D9E663B"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Ονοματεπώνυμο:</w:t>
            </w:r>
          </w:p>
        </w:tc>
        <w:tc>
          <w:tcPr>
            <w:tcW w:w="6316" w:type="dxa"/>
          </w:tcPr>
          <w:p w14:paraId="70C4DFA4" w14:textId="77777777" w:rsidR="007B1F91" w:rsidRPr="007B1F91" w:rsidRDefault="007B1F91" w:rsidP="007B1F91">
            <w:pPr>
              <w:jc w:val="both"/>
              <w:rPr>
                <w:rFonts w:ascii="Calibri" w:eastAsia="Calibri" w:hAnsi="Calibri" w:cs="Times New Roman"/>
              </w:rPr>
            </w:pPr>
          </w:p>
        </w:tc>
      </w:tr>
      <w:tr w:rsidR="007B1F91" w:rsidRPr="007B1F91" w14:paraId="16A7CA59" w14:textId="77777777" w:rsidTr="008E19D2">
        <w:tc>
          <w:tcPr>
            <w:tcW w:w="1980" w:type="dxa"/>
          </w:tcPr>
          <w:p w14:paraId="4B94F98C"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Θέση εργασίας:</w:t>
            </w:r>
          </w:p>
        </w:tc>
        <w:tc>
          <w:tcPr>
            <w:tcW w:w="6316" w:type="dxa"/>
          </w:tcPr>
          <w:p w14:paraId="2D364953" w14:textId="77777777" w:rsidR="007B1F91" w:rsidRPr="007B1F91" w:rsidRDefault="007B1F91" w:rsidP="007B1F91">
            <w:pPr>
              <w:jc w:val="both"/>
              <w:rPr>
                <w:rFonts w:ascii="Calibri" w:eastAsia="Calibri" w:hAnsi="Calibri" w:cs="Times New Roman"/>
              </w:rPr>
            </w:pPr>
          </w:p>
        </w:tc>
      </w:tr>
      <w:tr w:rsidR="007B1F91" w:rsidRPr="007B1F91" w14:paraId="180949FE" w14:textId="77777777" w:rsidTr="008E19D2">
        <w:tc>
          <w:tcPr>
            <w:tcW w:w="1980" w:type="dxa"/>
          </w:tcPr>
          <w:p w14:paraId="3E0A7FF7"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Τμήμα :</w:t>
            </w:r>
          </w:p>
        </w:tc>
        <w:tc>
          <w:tcPr>
            <w:tcW w:w="6316" w:type="dxa"/>
          </w:tcPr>
          <w:p w14:paraId="33DBF315" w14:textId="77777777" w:rsidR="007B1F91" w:rsidRPr="007B1F91" w:rsidRDefault="007B1F91" w:rsidP="007B1F91">
            <w:pPr>
              <w:jc w:val="both"/>
              <w:rPr>
                <w:rFonts w:ascii="Calibri" w:eastAsia="Calibri" w:hAnsi="Calibri" w:cs="Times New Roman"/>
              </w:rPr>
            </w:pPr>
          </w:p>
        </w:tc>
      </w:tr>
    </w:tbl>
    <w:p w14:paraId="37685530" w14:textId="77777777" w:rsidR="007B1F91" w:rsidRPr="007B1F91" w:rsidRDefault="007B1F91" w:rsidP="007B1F91">
      <w:pPr>
        <w:jc w:val="both"/>
        <w:rPr>
          <w:rFonts w:ascii="Calibri" w:eastAsia="Calibri" w:hAnsi="Calibri" w:cs="Times New Roman"/>
        </w:rPr>
      </w:pPr>
    </w:p>
    <w:tbl>
      <w:tblPr>
        <w:tblStyle w:val="aa"/>
        <w:tblW w:w="0" w:type="auto"/>
        <w:tblLook w:val="04A0" w:firstRow="1" w:lastRow="0" w:firstColumn="1" w:lastColumn="0" w:noHBand="0" w:noVBand="1"/>
      </w:tblPr>
      <w:tblGrid>
        <w:gridCol w:w="8296"/>
      </w:tblGrid>
      <w:tr w:rsidR="007B1F91" w:rsidRPr="007B1F91" w14:paraId="5D541579" w14:textId="77777777" w:rsidTr="008E19D2">
        <w:tc>
          <w:tcPr>
            <w:tcW w:w="8296" w:type="dxa"/>
          </w:tcPr>
          <w:p w14:paraId="3898E9F4" w14:textId="77777777" w:rsidR="007B1F91" w:rsidRPr="007B1F91" w:rsidRDefault="007B1F91" w:rsidP="007B1F91">
            <w:pPr>
              <w:jc w:val="center"/>
              <w:rPr>
                <w:rFonts w:ascii="Calibri" w:eastAsia="Calibri" w:hAnsi="Calibri" w:cs="Times New Roman"/>
                <w:b/>
                <w:bCs/>
              </w:rPr>
            </w:pPr>
            <w:r w:rsidRPr="007B1F91">
              <w:rPr>
                <w:rFonts w:ascii="Calibri" w:eastAsia="Calibri" w:hAnsi="Calibri" w:cs="Times New Roman"/>
                <w:b/>
                <w:bCs/>
              </w:rPr>
              <w:t>ΑΛΛΟΙ ΕΜΠΛΕΚΟΜΕΝΟΙ ΣΤΟ ΠΕΡΙΣΤΑΤΙΚΟ ΠΑΡΑΒΙΑΣΗΣ:</w:t>
            </w:r>
          </w:p>
        </w:tc>
      </w:tr>
      <w:tr w:rsidR="007B1F91" w:rsidRPr="007B1F91" w14:paraId="1E4BD7E5" w14:textId="77777777" w:rsidTr="008E19D2">
        <w:tc>
          <w:tcPr>
            <w:tcW w:w="8296" w:type="dxa"/>
          </w:tcPr>
          <w:p w14:paraId="7DC8A902" w14:textId="77777777" w:rsidR="007B1F91" w:rsidRPr="007B1F91" w:rsidRDefault="007B1F91" w:rsidP="007B1F91">
            <w:pPr>
              <w:jc w:val="both"/>
              <w:rPr>
                <w:rFonts w:ascii="Calibri" w:eastAsia="Calibri" w:hAnsi="Calibri" w:cs="Times New Roman"/>
              </w:rPr>
            </w:pPr>
          </w:p>
          <w:p w14:paraId="16089AB4" w14:textId="77777777" w:rsidR="007B1F91" w:rsidRPr="007B1F91" w:rsidRDefault="007B1F91" w:rsidP="007B1F91">
            <w:pPr>
              <w:jc w:val="both"/>
              <w:rPr>
                <w:rFonts w:ascii="Calibri" w:eastAsia="Calibri" w:hAnsi="Calibri" w:cs="Times New Roman"/>
              </w:rPr>
            </w:pPr>
          </w:p>
          <w:p w14:paraId="6323B14C" w14:textId="77777777" w:rsidR="007B1F91" w:rsidRPr="007B1F91" w:rsidRDefault="007B1F91" w:rsidP="007B1F91">
            <w:pPr>
              <w:jc w:val="both"/>
              <w:rPr>
                <w:rFonts w:ascii="Calibri" w:eastAsia="Calibri" w:hAnsi="Calibri" w:cs="Times New Roman"/>
              </w:rPr>
            </w:pPr>
          </w:p>
          <w:p w14:paraId="6B559C81" w14:textId="77777777" w:rsidR="007B1F91" w:rsidRPr="007B1F91" w:rsidRDefault="007B1F91" w:rsidP="007B1F91">
            <w:pPr>
              <w:jc w:val="both"/>
              <w:rPr>
                <w:rFonts w:ascii="Calibri" w:eastAsia="Calibri" w:hAnsi="Calibri" w:cs="Times New Roman"/>
              </w:rPr>
            </w:pPr>
          </w:p>
          <w:p w14:paraId="4E61F048" w14:textId="77777777" w:rsidR="007B1F91" w:rsidRPr="007B1F91" w:rsidRDefault="007B1F91" w:rsidP="007B1F91">
            <w:pPr>
              <w:jc w:val="both"/>
              <w:rPr>
                <w:rFonts w:ascii="Calibri" w:eastAsia="Calibri" w:hAnsi="Calibri" w:cs="Times New Roman"/>
              </w:rPr>
            </w:pPr>
          </w:p>
        </w:tc>
      </w:tr>
    </w:tbl>
    <w:p w14:paraId="5EA62895" w14:textId="77777777" w:rsidR="007B1F91" w:rsidRPr="007B1F91" w:rsidRDefault="007B1F91" w:rsidP="007B1F91">
      <w:pPr>
        <w:jc w:val="both"/>
        <w:rPr>
          <w:rFonts w:ascii="Calibri" w:eastAsia="Calibri" w:hAnsi="Calibri" w:cs="Times New Roman"/>
        </w:rPr>
      </w:pPr>
    </w:p>
    <w:tbl>
      <w:tblPr>
        <w:tblStyle w:val="aa"/>
        <w:tblW w:w="0" w:type="auto"/>
        <w:tblLook w:val="04A0" w:firstRow="1" w:lastRow="0" w:firstColumn="1" w:lastColumn="0" w:noHBand="0" w:noVBand="1"/>
      </w:tblPr>
      <w:tblGrid>
        <w:gridCol w:w="1500"/>
        <w:gridCol w:w="6150"/>
        <w:gridCol w:w="646"/>
      </w:tblGrid>
      <w:tr w:rsidR="007B1F91" w:rsidRPr="007B1F91" w14:paraId="05F4E221" w14:textId="77777777" w:rsidTr="008E19D2">
        <w:tc>
          <w:tcPr>
            <w:tcW w:w="8296" w:type="dxa"/>
            <w:gridSpan w:val="3"/>
          </w:tcPr>
          <w:p w14:paraId="276FC568" w14:textId="77777777" w:rsidR="007B1F91" w:rsidRPr="007B1F91" w:rsidRDefault="007B1F91" w:rsidP="007B1F91">
            <w:pPr>
              <w:jc w:val="center"/>
              <w:rPr>
                <w:rFonts w:ascii="Calibri" w:eastAsia="Calibri" w:hAnsi="Calibri" w:cs="Times New Roman"/>
                <w:b/>
                <w:bCs/>
              </w:rPr>
            </w:pPr>
            <w:r w:rsidRPr="007B1F91">
              <w:rPr>
                <w:rFonts w:ascii="Calibri" w:eastAsia="Calibri" w:hAnsi="Calibri" w:cs="Times New Roman"/>
                <w:b/>
                <w:bCs/>
              </w:rPr>
              <w:t>ΣΤΟΙΧΕΙΑ ΑΝΑΦΟΡΑΣ</w:t>
            </w:r>
          </w:p>
        </w:tc>
      </w:tr>
      <w:tr w:rsidR="007B1F91" w:rsidRPr="007B1F91" w14:paraId="152BF42F" w14:textId="77777777" w:rsidTr="008E19D2">
        <w:tc>
          <w:tcPr>
            <w:tcW w:w="1500" w:type="dxa"/>
          </w:tcPr>
          <w:p w14:paraId="1E93BA12"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Ημερομηνία :</w:t>
            </w:r>
          </w:p>
        </w:tc>
        <w:tc>
          <w:tcPr>
            <w:tcW w:w="6796" w:type="dxa"/>
            <w:gridSpan w:val="2"/>
          </w:tcPr>
          <w:p w14:paraId="24561337" w14:textId="77777777" w:rsidR="007B1F91" w:rsidRPr="007B1F91" w:rsidRDefault="007B1F91" w:rsidP="007B1F91">
            <w:pPr>
              <w:jc w:val="both"/>
              <w:rPr>
                <w:rFonts w:ascii="Calibri" w:eastAsia="Calibri" w:hAnsi="Calibri" w:cs="Times New Roman"/>
              </w:rPr>
            </w:pPr>
          </w:p>
        </w:tc>
      </w:tr>
      <w:tr w:rsidR="007B1F91" w:rsidRPr="007B1F91" w14:paraId="29DEC8E9" w14:textId="77777777" w:rsidTr="008E19D2">
        <w:tc>
          <w:tcPr>
            <w:tcW w:w="1500" w:type="dxa"/>
          </w:tcPr>
          <w:p w14:paraId="52436253"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Αριθμ</w:t>
            </w:r>
            <w:proofErr w:type="spellEnd"/>
            <w:r w:rsidRPr="007B1F91">
              <w:rPr>
                <w:rFonts w:ascii="Calibri" w:eastAsia="Calibri" w:hAnsi="Calibri" w:cs="Times New Roman"/>
              </w:rPr>
              <w:t xml:space="preserve">. </w:t>
            </w:r>
            <w:proofErr w:type="spellStart"/>
            <w:r w:rsidRPr="007B1F91">
              <w:rPr>
                <w:rFonts w:ascii="Calibri" w:eastAsia="Calibri" w:hAnsi="Calibri" w:cs="Times New Roman"/>
              </w:rPr>
              <w:t>πρωτ</w:t>
            </w:r>
            <w:proofErr w:type="spellEnd"/>
            <w:r w:rsidRPr="007B1F91">
              <w:rPr>
                <w:rFonts w:ascii="Calibri" w:eastAsia="Calibri" w:hAnsi="Calibri" w:cs="Times New Roman"/>
              </w:rPr>
              <w:t>. :</w:t>
            </w:r>
          </w:p>
        </w:tc>
        <w:tc>
          <w:tcPr>
            <w:tcW w:w="6796" w:type="dxa"/>
            <w:gridSpan w:val="2"/>
          </w:tcPr>
          <w:p w14:paraId="7E1FED47" w14:textId="77777777" w:rsidR="007B1F91" w:rsidRPr="007B1F91" w:rsidRDefault="007B1F91" w:rsidP="007B1F91">
            <w:pPr>
              <w:jc w:val="both"/>
              <w:rPr>
                <w:rFonts w:ascii="Calibri" w:eastAsia="Calibri" w:hAnsi="Calibri" w:cs="Times New Roman"/>
              </w:rPr>
            </w:pPr>
          </w:p>
        </w:tc>
      </w:tr>
      <w:tr w:rsidR="007B1F91" w:rsidRPr="007B1F91" w14:paraId="191597F6" w14:textId="77777777" w:rsidTr="008E19D2">
        <w:tc>
          <w:tcPr>
            <w:tcW w:w="1500" w:type="dxa"/>
          </w:tcPr>
          <w:p w14:paraId="62CE5FE5"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 xml:space="preserve">Είδος αναφοράς: </w:t>
            </w:r>
          </w:p>
        </w:tc>
        <w:tc>
          <w:tcPr>
            <w:tcW w:w="6150" w:type="dxa"/>
          </w:tcPr>
          <w:p w14:paraId="2241B873"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 xml:space="preserve">Επώνυμη </w:t>
            </w:r>
          </w:p>
        </w:tc>
        <w:tc>
          <w:tcPr>
            <w:tcW w:w="646" w:type="dxa"/>
          </w:tcPr>
          <w:p w14:paraId="4E4DC89A" w14:textId="77777777" w:rsidR="007B1F91" w:rsidRPr="007B1F91" w:rsidRDefault="007B1F91" w:rsidP="007B1F91">
            <w:pPr>
              <w:jc w:val="both"/>
              <w:rPr>
                <w:rFonts w:ascii="Calibri" w:eastAsia="Calibri" w:hAnsi="Calibri" w:cs="Times New Roman"/>
              </w:rPr>
            </w:pPr>
          </w:p>
        </w:tc>
      </w:tr>
      <w:tr w:rsidR="007B1F91" w:rsidRPr="007B1F91" w14:paraId="00159C3E" w14:textId="77777777" w:rsidTr="008E19D2">
        <w:tc>
          <w:tcPr>
            <w:tcW w:w="1500" w:type="dxa"/>
          </w:tcPr>
          <w:p w14:paraId="6C736DF0" w14:textId="77777777" w:rsidR="007B1F91" w:rsidRPr="007B1F91" w:rsidRDefault="007B1F91" w:rsidP="007B1F91">
            <w:pPr>
              <w:jc w:val="both"/>
              <w:rPr>
                <w:rFonts w:ascii="Calibri" w:eastAsia="Calibri" w:hAnsi="Calibri" w:cs="Times New Roman"/>
              </w:rPr>
            </w:pPr>
          </w:p>
        </w:tc>
        <w:tc>
          <w:tcPr>
            <w:tcW w:w="6150" w:type="dxa"/>
          </w:tcPr>
          <w:p w14:paraId="234D8B86"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 xml:space="preserve">Ανώνυμη </w:t>
            </w:r>
          </w:p>
        </w:tc>
        <w:tc>
          <w:tcPr>
            <w:tcW w:w="646" w:type="dxa"/>
          </w:tcPr>
          <w:p w14:paraId="70EE468E" w14:textId="77777777" w:rsidR="007B1F91" w:rsidRPr="007B1F91" w:rsidRDefault="007B1F91" w:rsidP="007B1F91">
            <w:pPr>
              <w:jc w:val="both"/>
              <w:rPr>
                <w:rFonts w:ascii="Calibri" w:eastAsia="Calibri" w:hAnsi="Calibri" w:cs="Times New Roman"/>
              </w:rPr>
            </w:pPr>
          </w:p>
        </w:tc>
      </w:tr>
      <w:tr w:rsidR="007B1F91" w:rsidRPr="007B1F91" w14:paraId="30D6E6A7" w14:textId="77777777" w:rsidTr="008E19D2">
        <w:tc>
          <w:tcPr>
            <w:tcW w:w="1500" w:type="dxa"/>
          </w:tcPr>
          <w:p w14:paraId="5817A44E" w14:textId="77777777" w:rsidR="007B1F91" w:rsidRPr="007B1F91" w:rsidRDefault="007B1F91" w:rsidP="007B1F91">
            <w:pPr>
              <w:jc w:val="both"/>
              <w:rPr>
                <w:rFonts w:ascii="Calibri" w:eastAsia="Calibri" w:hAnsi="Calibri" w:cs="Times New Roman"/>
              </w:rPr>
            </w:pPr>
          </w:p>
        </w:tc>
        <w:tc>
          <w:tcPr>
            <w:tcW w:w="6150" w:type="dxa"/>
          </w:tcPr>
          <w:p w14:paraId="1E071D81"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Τηλεφωνική</w:t>
            </w:r>
          </w:p>
        </w:tc>
        <w:tc>
          <w:tcPr>
            <w:tcW w:w="646" w:type="dxa"/>
          </w:tcPr>
          <w:p w14:paraId="1203A4D3" w14:textId="77777777" w:rsidR="007B1F91" w:rsidRPr="007B1F91" w:rsidRDefault="007B1F91" w:rsidP="007B1F91">
            <w:pPr>
              <w:jc w:val="both"/>
              <w:rPr>
                <w:rFonts w:ascii="Calibri" w:eastAsia="Calibri" w:hAnsi="Calibri" w:cs="Times New Roman"/>
              </w:rPr>
            </w:pPr>
          </w:p>
        </w:tc>
      </w:tr>
      <w:tr w:rsidR="007B1F91" w:rsidRPr="007B1F91" w14:paraId="11635A3A" w14:textId="77777777" w:rsidTr="008E19D2">
        <w:tc>
          <w:tcPr>
            <w:tcW w:w="1500" w:type="dxa"/>
          </w:tcPr>
          <w:p w14:paraId="3F5B70C1" w14:textId="77777777" w:rsidR="007B1F91" w:rsidRPr="007B1F91" w:rsidRDefault="007B1F91" w:rsidP="007B1F91">
            <w:pPr>
              <w:jc w:val="both"/>
              <w:rPr>
                <w:rFonts w:ascii="Calibri" w:eastAsia="Calibri" w:hAnsi="Calibri" w:cs="Times New Roman"/>
              </w:rPr>
            </w:pPr>
          </w:p>
        </w:tc>
        <w:tc>
          <w:tcPr>
            <w:tcW w:w="6150" w:type="dxa"/>
          </w:tcPr>
          <w:p w14:paraId="32017F05" w14:textId="77777777" w:rsidR="007B1F91" w:rsidRPr="007B1F91" w:rsidRDefault="007B1F91" w:rsidP="007B1F91">
            <w:pPr>
              <w:jc w:val="both"/>
              <w:rPr>
                <w:rFonts w:ascii="Calibri" w:eastAsia="Calibri" w:hAnsi="Calibri" w:cs="Times New Roman"/>
                <w:lang w:val="en-US"/>
              </w:rPr>
            </w:pPr>
            <w:r w:rsidRPr="007B1F91">
              <w:rPr>
                <w:rFonts w:ascii="Calibri" w:eastAsia="Calibri" w:hAnsi="Calibri" w:cs="Times New Roman"/>
              </w:rPr>
              <w:t xml:space="preserve">Με </w:t>
            </w:r>
            <w:r w:rsidRPr="007B1F91">
              <w:rPr>
                <w:rFonts w:ascii="Calibri" w:eastAsia="Calibri" w:hAnsi="Calibri" w:cs="Times New Roman"/>
                <w:lang w:val="en-US"/>
              </w:rPr>
              <w:t xml:space="preserve">mail </w:t>
            </w:r>
          </w:p>
        </w:tc>
        <w:tc>
          <w:tcPr>
            <w:tcW w:w="646" w:type="dxa"/>
          </w:tcPr>
          <w:p w14:paraId="7E72B3A9" w14:textId="77777777" w:rsidR="007B1F91" w:rsidRPr="007B1F91" w:rsidRDefault="007B1F91" w:rsidP="007B1F91">
            <w:pPr>
              <w:jc w:val="both"/>
              <w:rPr>
                <w:rFonts w:ascii="Calibri" w:eastAsia="Calibri" w:hAnsi="Calibri" w:cs="Times New Roman"/>
              </w:rPr>
            </w:pPr>
          </w:p>
        </w:tc>
      </w:tr>
      <w:tr w:rsidR="007B1F91" w:rsidRPr="007B1F91" w14:paraId="28F9402C" w14:textId="77777777" w:rsidTr="008E19D2">
        <w:tc>
          <w:tcPr>
            <w:tcW w:w="1500" w:type="dxa"/>
          </w:tcPr>
          <w:p w14:paraId="2B89120D" w14:textId="77777777" w:rsidR="007B1F91" w:rsidRPr="007B1F91" w:rsidRDefault="007B1F91" w:rsidP="007B1F91">
            <w:pPr>
              <w:jc w:val="both"/>
              <w:rPr>
                <w:rFonts w:ascii="Calibri" w:eastAsia="Calibri" w:hAnsi="Calibri" w:cs="Times New Roman"/>
              </w:rPr>
            </w:pPr>
          </w:p>
        </w:tc>
        <w:tc>
          <w:tcPr>
            <w:tcW w:w="6150" w:type="dxa"/>
          </w:tcPr>
          <w:p w14:paraId="4486524A"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 xml:space="preserve">Αυτοπρόσωπη </w:t>
            </w:r>
          </w:p>
        </w:tc>
        <w:tc>
          <w:tcPr>
            <w:tcW w:w="646" w:type="dxa"/>
          </w:tcPr>
          <w:p w14:paraId="700FCB5A" w14:textId="77777777" w:rsidR="007B1F91" w:rsidRPr="007B1F91" w:rsidRDefault="007B1F91" w:rsidP="007B1F91">
            <w:pPr>
              <w:jc w:val="both"/>
              <w:rPr>
                <w:rFonts w:ascii="Calibri" w:eastAsia="Calibri" w:hAnsi="Calibri" w:cs="Times New Roman"/>
              </w:rPr>
            </w:pPr>
          </w:p>
        </w:tc>
      </w:tr>
      <w:tr w:rsidR="007B1F91" w:rsidRPr="007B1F91" w14:paraId="547D733F" w14:textId="77777777" w:rsidTr="008E19D2">
        <w:tc>
          <w:tcPr>
            <w:tcW w:w="1500" w:type="dxa"/>
          </w:tcPr>
          <w:p w14:paraId="7D1F90DA" w14:textId="77777777" w:rsidR="007B1F91" w:rsidRPr="007B1F91" w:rsidRDefault="007B1F91" w:rsidP="007B1F91">
            <w:pPr>
              <w:jc w:val="both"/>
              <w:rPr>
                <w:rFonts w:ascii="Calibri" w:eastAsia="Calibri" w:hAnsi="Calibri" w:cs="Times New Roman"/>
              </w:rPr>
            </w:pPr>
          </w:p>
        </w:tc>
        <w:tc>
          <w:tcPr>
            <w:tcW w:w="6150" w:type="dxa"/>
          </w:tcPr>
          <w:p w14:paraId="3F04F63A"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 xml:space="preserve">Με αλληλογραφία </w:t>
            </w:r>
          </w:p>
        </w:tc>
        <w:tc>
          <w:tcPr>
            <w:tcW w:w="646" w:type="dxa"/>
          </w:tcPr>
          <w:p w14:paraId="3C66F2CD" w14:textId="77777777" w:rsidR="007B1F91" w:rsidRPr="007B1F91" w:rsidRDefault="007B1F91" w:rsidP="007B1F91">
            <w:pPr>
              <w:jc w:val="both"/>
              <w:rPr>
                <w:rFonts w:ascii="Calibri" w:eastAsia="Calibri" w:hAnsi="Calibri" w:cs="Times New Roman"/>
              </w:rPr>
            </w:pPr>
          </w:p>
        </w:tc>
      </w:tr>
      <w:tr w:rsidR="007B1F91" w:rsidRPr="007B1F91" w14:paraId="52DD36E3" w14:textId="77777777" w:rsidTr="008E19D2">
        <w:tc>
          <w:tcPr>
            <w:tcW w:w="1500" w:type="dxa"/>
          </w:tcPr>
          <w:p w14:paraId="6BBB0A61"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 xml:space="preserve">Τι αφορά: </w:t>
            </w:r>
          </w:p>
        </w:tc>
        <w:tc>
          <w:tcPr>
            <w:tcW w:w="6150" w:type="dxa"/>
          </w:tcPr>
          <w:p w14:paraId="018A2AEC"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 xml:space="preserve">α) παραβιάσεις </w:t>
            </w:r>
            <w:proofErr w:type="spellStart"/>
            <w:r w:rsidRPr="007B1F91">
              <w:rPr>
                <w:rFonts w:ascii="Calibri" w:eastAsia="Calibri" w:hAnsi="Calibri" w:cs="Times New Roman"/>
              </w:rPr>
              <w:t>ενωσιακού</w:t>
            </w:r>
            <w:proofErr w:type="spellEnd"/>
            <w:r w:rsidRPr="007B1F91">
              <w:rPr>
                <w:rFonts w:ascii="Calibri" w:eastAsia="Calibri" w:hAnsi="Calibri" w:cs="Times New Roman"/>
              </w:rPr>
              <w:t xml:space="preserve"> δικαίου, κατά τα ειδικότερα οριζόμενα στο Μέρος Ι του Παραρτήματος του ν. 4990/2022, στους τομείς:</w:t>
            </w:r>
          </w:p>
          <w:p w14:paraId="2C9D40A1"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αα</w:t>
            </w:r>
            <w:proofErr w:type="spellEnd"/>
            <w:r w:rsidRPr="007B1F91">
              <w:rPr>
                <w:rFonts w:ascii="Calibri" w:eastAsia="Calibri" w:hAnsi="Calibri" w:cs="Times New Roman"/>
              </w:rPr>
              <w:t>) των δημόσιων συμβάσεων</w:t>
            </w:r>
          </w:p>
        </w:tc>
        <w:tc>
          <w:tcPr>
            <w:tcW w:w="646" w:type="dxa"/>
          </w:tcPr>
          <w:p w14:paraId="27C5305D" w14:textId="77777777" w:rsidR="007B1F91" w:rsidRPr="007B1F91" w:rsidRDefault="007B1F91" w:rsidP="007B1F91">
            <w:pPr>
              <w:jc w:val="both"/>
              <w:rPr>
                <w:rFonts w:ascii="Calibri" w:eastAsia="Calibri" w:hAnsi="Calibri" w:cs="Times New Roman"/>
              </w:rPr>
            </w:pPr>
          </w:p>
        </w:tc>
      </w:tr>
      <w:tr w:rsidR="007B1F91" w:rsidRPr="007B1F91" w14:paraId="240DD069" w14:textId="77777777" w:rsidTr="008E19D2">
        <w:tc>
          <w:tcPr>
            <w:tcW w:w="1500" w:type="dxa"/>
          </w:tcPr>
          <w:p w14:paraId="0B8F9585" w14:textId="77777777" w:rsidR="007B1F91" w:rsidRPr="007B1F91" w:rsidRDefault="007B1F91" w:rsidP="007B1F91">
            <w:pPr>
              <w:jc w:val="both"/>
              <w:rPr>
                <w:rFonts w:ascii="Calibri" w:eastAsia="Calibri" w:hAnsi="Calibri" w:cs="Times New Roman"/>
              </w:rPr>
            </w:pPr>
          </w:p>
        </w:tc>
        <w:tc>
          <w:tcPr>
            <w:tcW w:w="6150" w:type="dxa"/>
          </w:tcPr>
          <w:p w14:paraId="1E67D274"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αβ</w:t>
            </w:r>
            <w:proofErr w:type="spellEnd"/>
            <w:r w:rsidRPr="007B1F91">
              <w:rPr>
                <w:rFonts w:ascii="Calibri" w:eastAsia="Calibri" w:hAnsi="Calibri" w:cs="Times New Roman"/>
              </w:rPr>
              <w:t>) των χρηματοπιστωτικών υπηρεσιών, προϊόντων και αγορών, καθώς και της πρόληψης της νομιμοποίησης εσόδων από παράνομες δραστηριότητες και της χρηματοδότησης της τρομοκρατίας</w:t>
            </w:r>
          </w:p>
        </w:tc>
        <w:tc>
          <w:tcPr>
            <w:tcW w:w="646" w:type="dxa"/>
          </w:tcPr>
          <w:p w14:paraId="10017C64" w14:textId="77777777" w:rsidR="007B1F91" w:rsidRPr="007B1F91" w:rsidRDefault="007B1F91" w:rsidP="007B1F91">
            <w:pPr>
              <w:jc w:val="both"/>
              <w:rPr>
                <w:rFonts w:ascii="Calibri" w:eastAsia="Calibri" w:hAnsi="Calibri" w:cs="Times New Roman"/>
              </w:rPr>
            </w:pPr>
          </w:p>
        </w:tc>
      </w:tr>
      <w:tr w:rsidR="007B1F91" w:rsidRPr="007B1F91" w14:paraId="65A1DE59" w14:textId="77777777" w:rsidTr="008E19D2">
        <w:tc>
          <w:tcPr>
            <w:tcW w:w="1500" w:type="dxa"/>
          </w:tcPr>
          <w:p w14:paraId="41011BF2" w14:textId="77777777" w:rsidR="007B1F91" w:rsidRPr="007B1F91" w:rsidRDefault="007B1F91" w:rsidP="007B1F91">
            <w:pPr>
              <w:jc w:val="both"/>
              <w:rPr>
                <w:rFonts w:ascii="Calibri" w:eastAsia="Calibri" w:hAnsi="Calibri" w:cs="Times New Roman"/>
              </w:rPr>
            </w:pPr>
          </w:p>
        </w:tc>
        <w:tc>
          <w:tcPr>
            <w:tcW w:w="6150" w:type="dxa"/>
          </w:tcPr>
          <w:p w14:paraId="6299D78C"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αγ</w:t>
            </w:r>
            <w:proofErr w:type="spellEnd"/>
            <w:r w:rsidRPr="007B1F91">
              <w:rPr>
                <w:rFonts w:ascii="Calibri" w:eastAsia="Calibri" w:hAnsi="Calibri" w:cs="Times New Roman"/>
              </w:rPr>
              <w:t>) της ασφάλειας και της συμμόρφωσης των προϊόντων</w:t>
            </w:r>
          </w:p>
        </w:tc>
        <w:tc>
          <w:tcPr>
            <w:tcW w:w="646" w:type="dxa"/>
          </w:tcPr>
          <w:p w14:paraId="42EEFE62" w14:textId="77777777" w:rsidR="007B1F91" w:rsidRPr="007B1F91" w:rsidRDefault="007B1F91" w:rsidP="007B1F91">
            <w:pPr>
              <w:jc w:val="both"/>
              <w:rPr>
                <w:rFonts w:ascii="Calibri" w:eastAsia="Calibri" w:hAnsi="Calibri" w:cs="Times New Roman"/>
              </w:rPr>
            </w:pPr>
          </w:p>
        </w:tc>
      </w:tr>
      <w:tr w:rsidR="007B1F91" w:rsidRPr="007B1F91" w14:paraId="198C8B62" w14:textId="77777777" w:rsidTr="008E19D2">
        <w:tc>
          <w:tcPr>
            <w:tcW w:w="1500" w:type="dxa"/>
          </w:tcPr>
          <w:p w14:paraId="0DDBF9FD" w14:textId="77777777" w:rsidR="007B1F91" w:rsidRPr="007B1F91" w:rsidRDefault="007B1F91" w:rsidP="007B1F91">
            <w:pPr>
              <w:jc w:val="both"/>
              <w:rPr>
                <w:rFonts w:ascii="Calibri" w:eastAsia="Calibri" w:hAnsi="Calibri" w:cs="Times New Roman"/>
              </w:rPr>
            </w:pPr>
          </w:p>
        </w:tc>
        <w:tc>
          <w:tcPr>
            <w:tcW w:w="6150" w:type="dxa"/>
          </w:tcPr>
          <w:p w14:paraId="4B1229D7"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αδ</w:t>
            </w:r>
            <w:proofErr w:type="spellEnd"/>
            <w:r w:rsidRPr="007B1F91">
              <w:rPr>
                <w:rFonts w:ascii="Calibri" w:eastAsia="Calibri" w:hAnsi="Calibri" w:cs="Times New Roman"/>
              </w:rPr>
              <w:t>) της ασφάλειας των μεταφορών</w:t>
            </w:r>
          </w:p>
        </w:tc>
        <w:tc>
          <w:tcPr>
            <w:tcW w:w="646" w:type="dxa"/>
          </w:tcPr>
          <w:p w14:paraId="12DBE929" w14:textId="77777777" w:rsidR="007B1F91" w:rsidRPr="007B1F91" w:rsidRDefault="007B1F91" w:rsidP="007B1F91">
            <w:pPr>
              <w:jc w:val="both"/>
              <w:rPr>
                <w:rFonts w:ascii="Calibri" w:eastAsia="Calibri" w:hAnsi="Calibri" w:cs="Times New Roman"/>
              </w:rPr>
            </w:pPr>
          </w:p>
        </w:tc>
      </w:tr>
      <w:tr w:rsidR="007B1F91" w:rsidRPr="007B1F91" w14:paraId="1D553443" w14:textId="77777777" w:rsidTr="008E19D2">
        <w:tc>
          <w:tcPr>
            <w:tcW w:w="1500" w:type="dxa"/>
          </w:tcPr>
          <w:p w14:paraId="3FCBFF00" w14:textId="77777777" w:rsidR="007B1F91" w:rsidRPr="007B1F91" w:rsidRDefault="007B1F91" w:rsidP="007B1F91">
            <w:pPr>
              <w:jc w:val="both"/>
              <w:rPr>
                <w:rFonts w:ascii="Calibri" w:eastAsia="Calibri" w:hAnsi="Calibri" w:cs="Times New Roman"/>
              </w:rPr>
            </w:pPr>
          </w:p>
        </w:tc>
        <w:tc>
          <w:tcPr>
            <w:tcW w:w="6150" w:type="dxa"/>
          </w:tcPr>
          <w:p w14:paraId="10027905"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αε</w:t>
            </w:r>
            <w:proofErr w:type="spellEnd"/>
            <w:r w:rsidRPr="007B1F91">
              <w:rPr>
                <w:rFonts w:ascii="Calibri" w:eastAsia="Calibri" w:hAnsi="Calibri" w:cs="Times New Roman"/>
              </w:rPr>
              <w:t>) της προστασίας του περιβάλλοντος</w:t>
            </w:r>
          </w:p>
        </w:tc>
        <w:tc>
          <w:tcPr>
            <w:tcW w:w="646" w:type="dxa"/>
          </w:tcPr>
          <w:p w14:paraId="49E97C5F" w14:textId="77777777" w:rsidR="007B1F91" w:rsidRPr="007B1F91" w:rsidRDefault="007B1F91" w:rsidP="007B1F91">
            <w:pPr>
              <w:jc w:val="both"/>
              <w:rPr>
                <w:rFonts w:ascii="Calibri" w:eastAsia="Calibri" w:hAnsi="Calibri" w:cs="Times New Roman"/>
              </w:rPr>
            </w:pPr>
          </w:p>
        </w:tc>
      </w:tr>
      <w:tr w:rsidR="007B1F91" w:rsidRPr="007B1F91" w14:paraId="6C10A15D" w14:textId="77777777" w:rsidTr="008E19D2">
        <w:tc>
          <w:tcPr>
            <w:tcW w:w="1500" w:type="dxa"/>
          </w:tcPr>
          <w:p w14:paraId="68C2A975" w14:textId="77777777" w:rsidR="007B1F91" w:rsidRPr="007B1F91" w:rsidRDefault="007B1F91" w:rsidP="007B1F91">
            <w:pPr>
              <w:jc w:val="both"/>
              <w:rPr>
                <w:rFonts w:ascii="Calibri" w:eastAsia="Calibri" w:hAnsi="Calibri" w:cs="Times New Roman"/>
              </w:rPr>
            </w:pPr>
          </w:p>
        </w:tc>
        <w:tc>
          <w:tcPr>
            <w:tcW w:w="6150" w:type="dxa"/>
          </w:tcPr>
          <w:p w14:paraId="0EEBD369"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αστ</w:t>
            </w:r>
            <w:proofErr w:type="spellEnd"/>
            <w:r w:rsidRPr="007B1F91">
              <w:rPr>
                <w:rFonts w:ascii="Calibri" w:eastAsia="Calibri" w:hAnsi="Calibri" w:cs="Times New Roman"/>
              </w:rPr>
              <w:t>) της προστασίας από την ακτινοβολία και της πυρηνικής ασφάλειας</w:t>
            </w:r>
          </w:p>
        </w:tc>
        <w:tc>
          <w:tcPr>
            <w:tcW w:w="646" w:type="dxa"/>
          </w:tcPr>
          <w:p w14:paraId="081A17D3" w14:textId="77777777" w:rsidR="007B1F91" w:rsidRPr="007B1F91" w:rsidRDefault="007B1F91" w:rsidP="007B1F91">
            <w:pPr>
              <w:jc w:val="both"/>
              <w:rPr>
                <w:rFonts w:ascii="Calibri" w:eastAsia="Calibri" w:hAnsi="Calibri" w:cs="Times New Roman"/>
              </w:rPr>
            </w:pPr>
          </w:p>
        </w:tc>
      </w:tr>
      <w:tr w:rsidR="007B1F91" w:rsidRPr="007B1F91" w14:paraId="39DC4299" w14:textId="77777777" w:rsidTr="008E19D2">
        <w:tc>
          <w:tcPr>
            <w:tcW w:w="1500" w:type="dxa"/>
          </w:tcPr>
          <w:p w14:paraId="550B50F7" w14:textId="77777777" w:rsidR="007B1F91" w:rsidRPr="007B1F91" w:rsidRDefault="007B1F91" w:rsidP="007B1F91">
            <w:pPr>
              <w:jc w:val="both"/>
              <w:rPr>
                <w:rFonts w:ascii="Calibri" w:eastAsia="Calibri" w:hAnsi="Calibri" w:cs="Times New Roman"/>
              </w:rPr>
            </w:pPr>
          </w:p>
        </w:tc>
        <w:tc>
          <w:tcPr>
            <w:tcW w:w="6150" w:type="dxa"/>
          </w:tcPr>
          <w:p w14:paraId="2E2DE807"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αζ</w:t>
            </w:r>
            <w:proofErr w:type="spellEnd"/>
            <w:r w:rsidRPr="007B1F91">
              <w:rPr>
                <w:rFonts w:ascii="Calibri" w:eastAsia="Calibri" w:hAnsi="Calibri" w:cs="Times New Roman"/>
              </w:rPr>
              <w:t>) της ασφάλειας των τροφίμων και των ζωοτροφών, καθώς και της υγείας και της καλής μεταχείρισης των ζώων</w:t>
            </w:r>
          </w:p>
        </w:tc>
        <w:tc>
          <w:tcPr>
            <w:tcW w:w="646" w:type="dxa"/>
          </w:tcPr>
          <w:p w14:paraId="322B1548" w14:textId="77777777" w:rsidR="007B1F91" w:rsidRPr="007B1F91" w:rsidRDefault="007B1F91" w:rsidP="007B1F91">
            <w:pPr>
              <w:jc w:val="both"/>
              <w:rPr>
                <w:rFonts w:ascii="Calibri" w:eastAsia="Calibri" w:hAnsi="Calibri" w:cs="Times New Roman"/>
              </w:rPr>
            </w:pPr>
          </w:p>
        </w:tc>
      </w:tr>
      <w:tr w:rsidR="007B1F91" w:rsidRPr="007B1F91" w14:paraId="30305013" w14:textId="77777777" w:rsidTr="008E19D2">
        <w:tc>
          <w:tcPr>
            <w:tcW w:w="1500" w:type="dxa"/>
          </w:tcPr>
          <w:p w14:paraId="51F3C072" w14:textId="77777777" w:rsidR="007B1F91" w:rsidRPr="007B1F91" w:rsidRDefault="007B1F91" w:rsidP="007B1F91">
            <w:pPr>
              <w:jc w:val="both"/>
              <w:rPr>
                <w:rFonts w:ascii="Calibri" w:eastAsia="Calibri" w:hAnsi="Calibri" w:cs="Times New Roman"/>
              </w:rPr>
            </w:pPr>
          </w:p>
        </w:tc>
        <w:tc>
          <w:tcPr>
            <w:tcW w:w="6150" w:type="dxa"/>
          </w:tcPr>
          <w:p w14:paraId="0F2ABF97"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αη</w:t>
            </w:r>
            <w:proofErr w:type="spellEnd"/>
            <w:r w:rsidRPr="007B1F91">
              <w:rPr>
                <w:rFonts w:ascii="Calibri" w:eastAsia="Calibri" w:hAnsi="Calibri" w:cs="Times New Roman"/>
              </w:rPr>
              <w:t>) της δημόσιας υγείας</w:t>
            </w:r>
          </w:p>
        </w:tc>
        <w:tc>
          <w:tcPr>
            <w:tcW w:w="646" w:type="dxa"/>
          </w:tcPr>
          <w:p w14:paraId="7604C617" w14:textId="77777777" w:rsidR="007B1F91" w:rsidRPr="007B1F91" w:rsidRDefault="007B1F91" w:rsidP="007B1F91">
            <w:pPr>
              <w:jc w:val="both"/>
              <w:rPr>
                <w:rFonts w:ascii="Calibri" w:eastAsia="Calibri" w:hAnsi="Calibri" w:cs="Times New Roman"/>
              </w:rPr>
            </w:pPr>
          </w:p>
        </w:tc>
      </w:tr>
      <w:tr w:rsidR="007B1F91" w:rsidRPr="007B1F91" w14:paraId="011FE78C" w14:textId="77777777" w:rsidTr="008E19D2">
        <w:tc>
          <w:tcPr>
            <w:tcW w:w="1500" w:type="dxa"/>
          </w:tcPr>
          <w:p w14:paraId="487CBC26" w14:textId="77777777" w:rsidR="007B1F91" w:rsidRPr="007B1F91" w:rsidRDefault="007B1F91" w:rsidP="007B1F91">
            <w:pPr>
              <w:jc w:val="both"/>
              <w:rPr>
                <w:rFonts w:ascii="Calibri" w:eastAsia="Calibri" w:hAnsi="Calibri" w:cs="Times New Roman"/>
              </w:rPr>
            </w:pPr>
          </w:p>
        </w:tc>
        <w:tc>
          <w:tcPr>
            <w:tcW w:w="6150" w:type="dxa"/>
          </w:tcPr>
          <w:p w14:paraId="744AD013" w14:textId="77777777" w:rsidR="007B1F91" w:rsidRPr="007B1F91" w:rsidRDefault="007B1F91" w:rsidP="007B1F91">
            <w:pPr>
              <w:jc w:val="both"/>
              <w:rPr>
                <w:rFonts w:ascii="Calibri" w:eastAsia="Calibri" w:hAnsi="Calibri" w:cs="Times New Roman"/>
              </w:rPr>
            </w:pPr>
            <w:proofErr w:type="spellStart"/>
            <w:r w:rsidRPr="007B1F91">
              <w:rPr>
                <w:rFonts w:ascii="Calibri" w:eastAsia="Calibri" w:hAnsi="Calibri" w:cs="Times New Roman"/>
              </w:rPr>
              <w:t>αθ</w:t>
            </w:r>
            <w:proofErr w:type="spellEnd"/>
            <w:r w:rsidRPr="007B1F91">
              <w:rPr>
                <w:rFonts w:ascii="Calibri" w:eastAsia="Calibri" w:hAnsi="Calibri" w:cs="Times New Roman"/>
              </w:rPr>
              <w:t>) της προστασίας των καταναλωτών</w:t>
            </w:r>
          </w:p>
        </w:tc>
        <w:tc>
          <w:tcPr>
            <w:tcW w:w="646" w:type="dxa"/>
          </w:tcPr>
          <w:p w14:paraId="751D53AC" w14:textId="77777777" w:rsidR="007B1F91" w:rsidRPr="007B1F91" w:rsidRDefault="007B1F91" w:rsidP="007B1F91">
            <w:pPr>
              <w:jc w:val="both"/>
              <w:rPr>
                <w:rFonts w:ascii="Calibri" w:eastAsia="Calibri" w:hAnsi="Calibri" w:cs="Times New Roman"/>
              </w:rPr>
            </w:pPr>
          </w:p>
        </w:tc>
      </w:tr>
      <w:tr w:rsidR="007B1F91" w:rsidRPr="007B1F91" w14:paraId="57864B8B" w14:textId="77777777" w:rsidTr="008E19D2">
        <w:tc>
          <w:tcPr>
            <w:tcW w:w="1500" w:type="dxa"/>
          </w:tcPr>
          <w:p w14:paraId="4002954A" w14:textId="77777777" w:rsidR="007B1F91" w:rsidRPr="007B1F91" w:rsidRDefault="007B1F91" w:rsidP="007B1F91">
            <w:pPr>
              <w:jc w:val="both"/>
              <w:rPr>
                <w:rFonts w:ascii="Calibri" w:eastAsia="Calibri" w:hAnsi="Calibri" w:cs="Times New Roman"/>
              </w:rPr>
            </w:pPr>
          </w:p>
        </w:tc>
        <w:tc>
          <w:tcPr>
            <w:tcW w:w="6150" w:type="dxa"/>
          </w:tcPr>
          <w:p w14:paraId="3E2610E6"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αι) της προστασίας της ιδιωτικής ζωής και των δεδομένων προσωπικού χαρακτήρα, καθώς και της ασφάλειας των συστημάτων δικτύου και πληροφοριών</w:t>
            </w:r>
          </w:p>
        </w:tc>
        <w:tc>
          <w:tcPr>
            <w:tcW w:w="646" w:type="dxa"/>
          </w:tcPr>
          <w:p w14:paraId="556324C4" w14:textId="77777777" w:rsidR="007B1F91" w:rsidRPr="007B1F91" w:rsidRDefault="007B1F91" w:rsidP="007B1F91">
            <w:pPr>
              <w:jc w:val="both"/>
              <w:rPr>
                <w:rFonts w:ascii="Calibri" w:eastAsia="Calibri" w:hAnsi="Calibri" w:cs="Times New Roman"/>
              </w:rPr>
            </w:pPr>
          </w:p>
        </w:tc>
      </w:tr>
      <w:tr w:rsidR="007B1F91" w:rsidRPr="007B1F91" w14:paraId="4847CE4C" w14:textId="77777777" w:rsidTr="008E19D2">
        <w:tc>
          <w:tcPr>
            <w:tcW w:w="1500" w:type="dxa"/>
          </w:tcPr>
          <w:p w14:paraId="560CF341" w14:textId="77777777" w:rsidR="007B1F91" w:rsidRPr="007B1F91" w:rsidRDefault="007B1F91" w:rsidP="007B1F91">
            <w:pPr>
              <w:jc w:val="both"/>
              <w:rPr>
                <w:rFonts w:ascii="Calibri" w:eastAsia="Calibri" w:hAnsi="Calibri" w:cs="Times New Roman"/>
              </w:rPr>
            </w:pPr>
          </w:p>
        </w:tc>
        <w:tc>
          <w:tcPr>
            <w:tcW w:w="6150" w:type="dxa"/>
          </w:tcPr>
          <w:p w14:paraId="49DCE3B2"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 xml:space="preserve">β) παραβιάσεις (απάτη ή οιαδήποτε άλλη παράνομη δραστηριότητα) που θίγουν τα οικονομικά συμφέροντα της Ένωσης του άρθρου 325 της Συνθήκης για τη Λειτουργία της Ευρωπαϊκής Ένωσης (Σ.Λ.Ε.Ε.) και τα ειδικότερα οριζόμενα στα σχετικά </w:t>
            </w:r>
            <w:proofErr w:type="spellStart"/>
            <w:r w:rsidRPr="007B1F91">
              <w:rPr>
                <w:rFonts w:ascii="Calibri" w:eastAsia="Calibri" w:hAnsi="Calibri" w:cs="Times New Roman"/>
              </w:rPr>
              <w:t>ενωσιακά</w:t>
            </w:r>
            <w:proofErr w:type="spellEnd"/>
            <w:r w:rsidRPr="007B1F91">
              <w:rPr>
                <w:rFonts w:ascii="Calibri" w:eastAsia="Calibri" w:hAnsi="Calibri" w:cs="Times New Roman"/>
              </w:rPr>
              <w:t xml:space="preserve"> μέτρα</w:t>
            </w:r>
          </w:p>
        </w:tc>
        <w:tc>
          <w:tcPr>
            <w:tcW w:w="646" w:type="dxa"/>
          </w:tcPr>
          <w:p w14:paraId="3A1810C3" w14:textId="77777777" w:rsidR="007B1F91" w:rsidRPr="007B1F91" w:rsidRDefault="007B1F91" w:rsidP="007B1F91">
            <w:pPr>
              <w:jc w:val="both"/>
              <w:rPr>
                <w:rFonts w:ascii="Calibri" w:eastAsia="Calibri" w:hAnsi="Calibri" w:cs="Times New Roman"/>
              </w:rPr>
            </w:pPr>
          </w:p>
        </w:tc>
      </w:tr>
      <w:tr w:rsidR="007B1F91" w:rsidRPr="007B1F91" w14:paraId="01138C64" w14:textId="77777777" w:rsidTr="008E19D2">
        <w:tc>
          <w:tcPr>
            <w:tcW w:w="1500" w:type="dxa"/>
          </w:tcPr>
          <w:p w14:paraId="05C22210" w14:textId="77777777" w:rsidR="007B1F91" w:rsidRPr="007B1F91" w:rsidRDefault="007B1F91" w:rsidP="007B1F91">
            <w:pPr>
              <w:jc w:val="both"/>
              <w:rPr>
                <w:rFonts w:ascii="Calibri" w:eastAsia="Calibri" w:hAnsi="Calibri" w:cs="Times New Roman"/>
              </w:rPr>
            </w:pPr>
          </w:p>
        </w:tc>
        <w:tc>
          <w:tcPr>
            <w:tcW w:w="6150" w:type="dxa"/>
          </w:tcPr>
          <w:p w14:paraId="03A17B3C"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γ) παραβιάσεις που σχετίζονται με την εσωτερική αγορά, όπως αναφέρεται στην παρ. 2 του άρθρου 26 της Σ.Λ.Ε.Ε. («Η εσωτερική αγορά περιλαμβάνει χώρο χωρίς εσωτερικά σύνορα μέσα στον οποίο εξασφαλίζεται η ελεύθερη κυκλοφορία των εμπορευμάτων, των προσώπων, των υπηρεσιών και των κεφαλαίων σύμφωνα με τις διατάξεις των Συνθηκών.»), συμπεριλαμβανομένων των παραβιάσεων των κανόνων της Ένωσης περί ανταγωνισμού και κρατικών ενισχύσεων, καθώς και παραβιάσεων που αφορούν στην εσωτερική αγορά σχετικά με πράξεις που παραβαίνουν τους κανόνες για τη φορολογία των εταιρειών ή διακανονισμούς, σκοπός των οποίων είναι η διασφάλιση φορολογικού πλεονεκτήματος που ματαιώνει το αντικείμενο ή τον σκοπό της εφαρμοστέας νομοθεσίας περί φορολογίας εταιρειών.</w:t>
            </w:r>
          </w:p>
        </w:tc>
        <w:tc>
          <w:tcPr>
            <w:tcW w:w="646" w:type="dxa"/>
          </w:tcPr>
          <w:p w14:paraId="650161D8" w14:textId="77777777" w:rsidR="007B1F91" w:rsidRPr="007B1F91" w:rsidRDefault="007B1F91" w:rsidP="007B1F91">
            <w:pPr>
              <w:jc w:val="both"/>
              <w:rPr>
                <w:rFonts w:ascii="Calibri" w:eastAsia="Calibri" w:hAnsi="Calibri" w:cs="Times New Roman"/>
              </w:rPr>
            </w:pPr>
          </w:p>
        </w:tc>
      </w:tr>
      <w:tr w:rsidR="007B1F91" w:rsidRPr="007B1F91" w14:paraId="3EEF23B4" w14:textId="77777777" w:rsidTr="008E19D2">
        <w:tc>
          <w:tcPr>
            <w:tcW w:w="1500" w:type="dxa"/>
          </w:tcPr>
          <w:p w14:paraId="737B4515" w14:textId="77777777" w:rsidR="007B1F91" w:rsidRPr="007B1F91" w:rsidRDefault="007B1F91" w:rsidP="007B1F91">
            <w:pPr>
              <w:jc w:val="both"/>
              <w:rPr>
                <w:rFonts w:ascii="Calibri" w:eastAsia="Calibri" w:hAnsi="Calibri" w:cs="Times New Roman"/>
              </w:rPr>
            </w:pPr>
          </w:p>
        </w:tc>
        <w:tc>
          <w:tcPr>
            <w:tcW w:w="6150" w:type="dxa"/>
          </w:tcPr>
          <w:p w14:paraId="5B163914" w14:textId="6D4159ED" w:rsidR="007B1F91" w:rsidRPr="007B1F91" w:rsidRDefault="007B1F91" w:rsidP="007B1F91">
            <w:pPr>
              <w:jc w:val="both"/>
              <w:rPr>
                <w:rFonts w:ascii="Calibri" w:eastAsia="Calibri" w:hAnsi="Calibri" w:cs="Times New Roman"/>
              </w:rPr>
            </w:pPr>
            <w:r w:rsidRPr="007B1F91">
              <w:rPr>
                <w:rFonts w:ascii="Calibri" w:eastAsia="Calibri" w:hAnsi="Calibri" w:cs="Times New Roman"/>
              </w:rPr>
              <w:t>δ) παραβιάσεις εσωτερικού δικαίου σχετικά με αδικήματα δωροδοκίας και εμπορίας επιρροής όπως τυποποιούνται στα άρθρα 159, 159Α, 235, 236, 237, 237Α και 396 του Ποινικού Κώδικα (ν. 4619/2019, Α’ 95) και στο άρθρο 134 του ν. 5090/2024 (Α’ 30).</w:t>
            </w:r>
          </w:p>
        </w:tc>
        <w:tc>
          <w:tcPr>
            <w:tcW w:w="646" w:type="dxa"/>
          </w:tcPr>
          <w:p w14:paraId="7E98973E" w14:textId="77777777" w:rsidR="007B1F91" w:rsidRPr="007B1F91" w:rsidRDefault="007B1F91" w:rsidP="007B1F91">
            <w:pPr>
              <w:jc w:val="both"/>
              <w:rPr>
                <w:rFonts w:ascii="Calibri" w:eastAsia="Calibri" w:hAnsi="Calibri" w:cs="Times New Roman"/>
              </w:rPr>
            </w:pPr>
          </w:p>
        </w:tc>
      </w:tr>
    </w:tbl>
    <w:p w14:paraId="65FD8189" w14:textId="77777777" w:rsidR="007B1F91" w:rsidRPr="007B1F91" w:rsidRDefault="007B1F91" w:rsidP="007B1F91">
      <w:pPr>
        <w:jc w:val="both"/>
        <w:rPr>
          <w:rFonts w:ascii="Calibri" w:eastAsia="Calibri" w:hAnsi="Calibri" w:cs="Times New Roman"/>
        </w:rPr>
      </w:pPr>
    </w:p>
    <w:tbl>
      <w:tblPr>
        <w:tblStyle w:val="aa"/>
        <w:tblW w:w="0" w:type="auto"/>
        <w:tblLook w:val="04A0" w:firstRow="1" w:lastRow="0" w:firstColumn="1" w:lastColumn="0" w:noHBand="0" w:noVBand="1"/>
      </w:tblPr>
      <w:tblGrid>
        <w:gridCol w:w="2405"/>
        <w:gridCol w:w="5891"/>
      </w:tblGrid>
      <w:tr w:rsidR="007B1F91" w:rsidRPr="007B1F91" w14:paraId="6B21C80F" w14:textId="77777777" w:rsidTr="008E19D2">
        <w:tc>
          <w:tcPr>
            <w:tcW w:w="8296" w:type="dxa"/>
            <w:gridSpan w:val="2"/>
          </w:tcPr>
          <w:p w14:paraId="495F613A" w14:textId="77777777" w:rsidR="007B1F91" w:rsidRPr="007B1F91" w:rsidRDefault="007B1F91" w:rsidP="007B1F91">
            <w:pPr>
              <w:jc w:val="center"/>
              <w:rPr>
                <w:rFonts w:ascii="Calibri" w:eastAsia="Calibri" w:hAnsi="Calibri" w:cs="Times New Roman"/>
                <w:b/>
                <w:bCs/>
              </w:rPr>
            </w:pPr>
            <w:r w:rsidRPr="007B1F91">
              <w:rPr>
                <w:rFonts w:ascii="Calibri" w:eastAsia="Calibri" w:hAnsi="Calibri" w:cs="Times New Roman"/>
                <w:b/>
                <w:bCs/>
              </w:rPr>
              <w:t>ΙΣΤΟΡΙΚΟ ΣΥΜΒΑΝΤΟΣ</w:t>
            </w:r>
          </w:p>
        </w:tc>
      </w:tr>
      <w:tr w:rsidR="007B1F91" w:rsidRPr="007B1F91" w14:paraId="09A7CB8F" w14:textId="77777777" w:rsidTr="008E19D2">
        <w:tc>
          <w:tcPr>
            <w:tcW w:w="2405" w:type="dxa"/>
          </w:tcPr>
          <w:p w14:paraId="0A04C710"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Ημερομηνία Συμβάντος:</w:t>
            </w:r>
          </w:p>
        </w:tc>
        <w:tc>
          <w:tcPr>
            <w:tcW w:w="5891" w:type="dxa"/>
          </w:tcPr>
          <w:p w14:paraId="74555B98" w14:textId="77777777" w:rsidR="007B1F91" w:rsidRPr="007B1F91" w:rsidRDefault="007B1F91" w:rsidP="007B1F91">
            <w:pPr>
              <w:jc w:val="both"/>
              <w:rPr>
                <w:rFonts w:ascii="Calibri" w:eastAsia="Calibri" w:hAnsi="Calibri" w:cs="Times New Roman"/>
              </w:rPr>
            </w:pPr>
          </w:p>
        </w:tc>
      </w:tr>
      <w:tr w:rsidR="007B1F91" w:rsidRPr="007B1F91" w14:paraId="74A16943" w14:textId="77777777" w:rsidTr="008E19D2">
        <w:tc>
          <w:tcPr>
            <w:tcW w:w="8296" w:type="dxa"/>
            <w:gridSpan w:val="2"/>
          </w:tcPr>
          <w:p w14:paraId="0538F1D0"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Συνοπτική περιγραφή του συμβάντος :</w:t>
            </w:r>
          </w:p>
        </w:tc>
      </w:tr>
      <w:tr w:rsidR="007B1F91" w:rsidRPr="007B1F91" w14:paraId="768CCF58" w14:textId="77777777" w:rsidTr="008E19D2">
        <w:tc>
          <w:tcPr>
            <w:tcW w:w="8296" w:type="dxa"/>
            <w:gridSpan w:val="2"/>
          </w:tcPr>
          <w:p w14:paraId="6F503216" w14:textId="77777777" w:rsidR="007B1F91" w:rsidRPr="007B1F91" w:rsidRDefault="007B1F91" w:rsidP="007B1F91">
            <w:pPr>
              <w:jc w:val="both"/>
              <w:rPr>
                <w:rFonts w:ascii="Calibri" w:eastAsia="Calibri" w:hAnsi="Calibri" w:cs="Times New Roman"/>
              </w:rPr>
            </w:pPr>
          </w:p>
          <w:p w14:paraId="729E74D8" w14:textId="77777777" w:rsidR="007B1F91" w:rsidRPr="007B1F91" w:rsidRDefault="007B1F91" w:rsidP="007B1F91">
            <w:pPr>
              <w:jc w:val="both"/>
              <w:rPr>
                <w:rFonts w:ascii="Calibri" w:eastAsia="Calibri" w:hAnsi="Calibri" w:cs="Times New Roman"/>
              </w:rPr>
            </w:pPr>
          </w:p>
          <w:p w14:paraId="43F5703D" w14:textId="77777777" w:rsidR="007B1F91" w:rsidRPr="007B1F91" w:rsidRDefault="007B1F91" w:rsidP="007B1F91">
            <w:pPr>
              <w:jc w:val="both"/>
              <w:rPr>
                <w:rFonts w:ascii="Calibri" w:eastAsia="Calibri" w:hAnsi="Calibri" w:cs="Times New Roman"/>
              </w:rPr>
            </w:pPr>
          </w:p>
          <w:p w14:paraId="39DFB20C" w14:textId="77777777" w:rsidR="007B1F91" w:rsidRPr="007B1F91" w:rsidRDefault="007B1F91" w:rsidP="007B1F91">
            <w:pPr>
              <w:jc w:val="both"/>
              <w:rPr>
                <w:rFonts w:ascii="Calibri" w:eastAsia="Calibri" w:hAnsi="Calibri" w:cs="Times New Roman"/>
              </w:rPr>
            </w:pPr>
          </w:p>
          <w:p w14:paraId="55BE40B0" w14:textId="77777777" w:rsidR="007B1F91" w:rsidRPr="007B1F91" w:rsidRDefault="007B1F91" w:rsidP="007B1F91">
            <w:pPr>
              <w:jc w:val="both"/>
              <w:rPr>
                <w:rFonts w:ascii="Calibri" w:eastAsia="Calibri" w:hAnsi="Calibri" w:cs="Times New Roman"/>
              </w:rPr>
            </w:pPr>
          </w:p>
          <w:p w14:paraId="7EC480F7" w14:textId="77777777" w:rsidR="007B1F91" w:rsidRPr="007B1F91" w:rsidRDefault="007B1F91" w:rsidP="007B1F91">
            <w:pPr>
              <w:jc w:val="both"/>
              <w:rPr>
                <w:rFonts w:ascii="Calibri" w:eastAsia="Calibri" w:hAnsi="Calibri" w:cs="Times New Roman"/>
              </w:rPr>
            </w:pPr>
          </w:p>
          <w:p w14:paraId="7BE28DA8" w14:textId="77777777" w:rsidR="007B1F91" w:rsidRDefault="007B1F91" w:rsidP="007B1F91">
            <w:pPr>
              <w:jc w:val="both"/>
              <w:rPr>
                <w:rFonts w:ascii="Calibri" w:eastAsia="Calibri" w:hAnsi="Calibri" w:cs="Times New Roman"/>
              </w:rPr>
            </w:pPr>
          </w:p>
          <w:p w14:paraId="19EA580A" w14:textId="77777777" w:rsidR="007B1F91" w:rsidRPr="007B1F91" w:rsidRDefault="007B1F91" w:rsidP="007B1F91">
            <w:pPr>
              <w:jc w:val="both"/>
              <w:rPr>
                <w:rFonts w:ascii="Calibri" w:eastAsia="Calibri" w:hAnsi="Calibri" w:cs="Times New Roman"/>
              </w:rPr>
            </w:pPr>
          </w:p>
          <w:p w14:paraId="3D615A3F" w14:textId="77777777" w:rsidR="007B1F91" w:rsidRPr="007B1F91" w:rsidRDefault="007B1F91" w:rsidP="007B1F91">
            <w:pPr>
              <w:jc w:val="both"/>
              <w:rPr>
                <w:rFonts w:ascii="Calibri" w:eastAsia="Calibri" w:hAnsi="Calibri" w:cs="Times New Roman"/>
              </w:rPr>
            </w:pPr>
          </w:p>
          <w:p w14:paraId="5ACFF23C" w14:textId="77777777" w:rsidR="007B1F91" w:rsidRPr="007B1F91" w:rsidRDefault="007B1F91" w:rsidP="007B1F91">
            <w:pPr>
              <w:jc w:val="both"/>
              <w:rPr>
                <w:rFonts w:ascii="Calibri" w:eastAsia="Calibri" w:hAnsi="Calibri" w:cs="Times New Roman"/>
              </w:rPr>
            </w:pPr>
          </w:p>
        </w:tc>
      </w:tr>
      <w:tr w:rsidR="007B1F91" w:rsidRPr="007B1F91" w14:paraId="51409EEB" w14:textId="77777777" w:rsidTr="008E19D2">
        <w:tc>
          <w:tcPr>
            <w:tcW w:w="8296" w:type="dxa"/>
            <w:gridSpan w:val="2"/>
          </w:tcPr>
          <w:p w14:paraId="12FB6439"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Αποδεικτικά στοιχεία (συνημμένα):</w:t>
            </w:r>
          </w:p>
        </w:tc>
      </w:tr>
      <w:tr w:rsidR="007B1F91" w:rsidRPr="007B1F91" w14:paraId="1D0B94CD" w14:textId="77777777" w:rsidTr="008E19D2">
        <w:tc>
          <w:tcPr>
            <w:tcW w:w="8296" w:type="dxa"/>
            <w:gridSpan w:val="2"/>
          </w:tcPr>
          <w:p w14:paraId="371D90C3"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1.</w:t>
            </w:r>
          </w:p>
          <w:p w14:paraId="04475831"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2.</w:t>
            </w:r>
          </w:p>
          <w:p w14:paraId="400F10FD" w14:textId="77777777" w:rsidR="007B1F91" w:rsidRPr="007B1F91" w:rsidRDefault="007B1F91" w:rsidP="007B1F91">
            <w:pPr>
              <w:jc w:val="both"/>
              <w:rPr>
                <w:rFonts w:ascii="Calibri" w:eastAsia="Calibri" w:hAnsi="Calibri" w:cs="Times New Roman"/>
              </w:rPr>
            </w:pPr>
            <w:r w:rsidRPr="007B1F91">
              <w:rPr>
                <w:rFonts w:ascii="Calibri" w:eastAsia="Calibri" w:hAnsi="Calibri" w:cs="Times New Roman"/>
              </w:rPr>
              <w:t xml:space="preserve">3. </w:t>
            </w:r>
          </w:p>
        </w:tc>
      </w:tr>
    </w:tbl>
    <w:p w14:paraId="60583C9C" w14:textId="77777777" w:rsidR="007B1F91" w:rsidRPr="007B1F91" w:rsidRDefault="007B1F91" w:rsidP="007B1F91">
      <w:pPr>
        <w:jc w:val="both"/>
        <w:rPr>
          <w:rFonts w:ascii="Calibri" w:eastAsia="Calibri" w:hAnsi="Calibri" w:cs="Times New Roman"/>
        </w:rPr>
      </w:pPr>
    </w:p>
    <w:tbl>
      <w:tblPr>
        <w:tblStyle w:val="aa"/>
        <w:tblW w:w="0" w:type="auto"/>
        <w:tblInd w:w="4957" w:type="dxa"/>
        <w:tblLook w:val="04A0" w:firstRow="1" w:lastRow="0" w:firstColumn="1" w:lastColumn="0" w:noHBand="0" w:noVBand="1"/>
      </w:tblPr>
      <w:tblGrid>
        <w:gridCol w:w="3339"/>
      </w:tblGrid>
      <w:tr w:rsidR="007B1F91" w:rsidRPr="007B1F91" w14:paraId="68418130" w14:textId="77777777" w:rsidTr="008E19D2">
        <w:tc>
          <w:tcPr>
            <w:tcW w:w="3339" w:type="dxa"/>
          </w:tcPr>
          <w:p w14:paraId="341A1918" w14:textId="77777777" w:rsidR="007B1F91" w:rsidRPr="007B1F91" w:rsidRDefault="007B1F91" w:rsidP="007B1F91">
            <w:pPr>
              <w:rPr>
                <w:rFonts w:ascii="Calibri" w:eastAsia="Calibri" w:hAnsi="Calibri" w:cs="Times New Roman"/>
                <w:b/>
                <w:bCs/>
              </w:rPr>
            </w:pPr>
            <w:r w:rsidRPr="007B1F91">
              <w:rPr>
                <w:rFonts w:ascii="Calibri" w:eastAsia="Calibri" w:hAnsi="Calibri" w:cs="Times New Roman"/>
                <w:b/>
                <w:bCs/>
              </w:rPr>
              <w:t>Ο/Η ΑΝΑΦΕΡΩΝ/ΟΥΣΑ</w:t>
            </w:r>
          </w:p>
        </w:tc>
      </w:tr>
      <w:tr w:rsidR="007B1F91" w:rsidRPr="007B1F91" w14:paraId="69D14157" w14:textId="77777777" w:rsidTr="008E19D2">
        <w:tc>
          <w:tcPr>
            <w:tcW w:w="3339" w:type="dxa"/>
          </w:tcPr>
          <w:p w14:paraId="3405F59D" w14:textId="77777777" w:rsidR="007B1F91" w:rsidRPr="007B1F91" w:rsidRDefault="007B1F91" w:rsidP="007B1F91">
            <w:pPr>
              <w:jc w:val="both"/>
              <w:rPr>
                <w:rFonts w:ascii="Calibri" w:eastAsia="Calibri" w:hAnsi="Calibri" w:cs="Times New Roman"/>
              </w:rPr>
            </w:pPr>
          </w:p>
          <w:p w14:paraId="63AC6671" w14:textId="77777777" w:rsidR="007B1F91" w:rsidRPr="007B1F91" w:rsidRDefault="007B1F91" w:rsidP="007B1F91">
            <w:pPr>
              <w:jc w:val="both"/>
              <w:rPr>
                <w:rFonts w:ascii="Calibri" w:eastAsia="Calibri" w:hAnsi="Calibri" w:cs="Times New Roman"/>
              </w:rPr>
            </w:pPr>
          </w:p>
          <w:p w14:paraId="67E2F828" w14:textId="77777777" w:rsidR="007B1F91" w:rsidRPr="007B1F91" w:rsidRDefault="007B1F91" w:rsidP="007B1F91">
            <w:pPr>
              <w:jc w:val="both"/>
              <w:rPr>
                <w:rFonts w:ascii="Calibri" w:eastAsia="Calibri" w:hAnsi="Calibri" w:cs="Times New Roman"/>
              </w:rPr>
            </w:pPr>
          </w:p>
          <w:p w14:paraId="09570115" w14:textId="77777777" w:rsidR="007B1F91" w:rsidRPr="007B1F91" w:rsidRDefault="007B1F91" w:rsidP="007B1F91">
            <w:pPr>
              <w:rPr>
                <w:rFonts w:ascii="Calibri" w:eastAsia="Calibri" w:hAnsi="Calibri" w:cs="Times New Roman"/>
              </w:rPr>
            </w:pPr>
            <w:r w:rsidRPr="007B1F91">
              <w:rPr>
                <w:rFonts w:ascii="Calibri" w:eastAsia="Calibri" w:hAnsi="Calibri" w:cs="Times New Roman"/>
              </w:rPr>
              <w:t xml:space="preserve">υπογραφή </w:t>
            </w:r>
          </w:p>
        </w:tc>
      </w:tr>
    </w:tbl>
    <w:p w14:paraId="09D198A5" w14:textId="77777777" w:rsidR="00BA20B9" w:rsidRDefault="00BA20B9"/>
    <w:sectPr w:rsidR="00BA2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82"/>
    <w:rsid w:val="002E562F"/>
    <w:rsid w:val="0054370B"/>
    <w:rsid w:val="007B1F91"/>
    <w:rsid w:val="00BA20B9"/>
    <w:rsid w:val="00D962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608B"/>
  <w15:chartTrackingRefBased/>
  <w15:docId w15:val="{F23B9246-3D8D-455E-993A-B38E9F5E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96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6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62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62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62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62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62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62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62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628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9628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9628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9628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9628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9628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9628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9628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96282"/>
    <w:rPr>
      <w:rFonts w:eastAsiaTheme="majorEastAsia" w:cstheme="majorBidi"/>
      <w:color w:val="272727" w:themeColor="text1" w:themeTint="D8"/>
    </w:rPr>
  </w:style>
  <w:style w:type="paragraph" w:styleId="a3">
    <w:name w:val="Title"/>
    <w:basedOn w:val="a"/>
    <w:next w:val="a"/>
    <w:link w:val="Char"/>
    <w:uiPriority w:val="10"/>
    <w:qFormat/>
    <w:rsid w:val="00D96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9628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628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9628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6282"/>
    <w:pPr>
      <w:spacing w:before="160"/>
      <w:jc w:val="center"/>
    </w:pPr>
    <w:rPr>
      <w:i/>
      <w:iCs/>
      <w:color w:val="404040" w:themeColor="text1" w:themeTint="BF"/>
    </w:rPr>
  </w:style>
  <w:style w:type="character" w:customStyle="1" w:styleId="Char1">
    <w:name w:val="Απόσπασμα Char"/>
    <w:basedOn w:val="a0"/>
    <w:link w:val="a5"/>
    <w:uiPriority w:val="29"/>
    <w:rsid w:val="00D96282"/>
    <w:rPr>
      <w:i/>
      <w:iCs/>
      <w:color w:val="404040" w:themeColor="text1" w:themeTint="BF"/>
    </w:rPr>
  </w:style>
  <w:style w:type="paragraph" w:styleId="a6">
    <w:name w:val="List Paragraph"/>
    <w:basedOn w:val="a"/>
    <w:uiPriority w:val="34"/>
    <w:qFormat/>
    <w:rsid w:val="00D96282"/>
    <w:pPr>
      <w:ind w:left="720"/>
      <w:contextualSpacing/>
    </w:pPr>
  </w:style>
  <w:style w:type="character" w:styleId="a7">
    <w:name w:val="Intense Emphasis"/>
    <w:basedOn w:val="a0"/>
    <w:uiPriority w:val="21"/>
    <w:qFormat/>
    <w:rsid w:val="00D96282"/>
    <w:rPr>
      <w:i/>
      <w:iCs/>
      <w:color w:val="0F4761" w:themeColor="accent1" w:themeShade="BF"/>
    </w:rPr>
  </w:style>
  <w:style w:type="paragraph" w:styleId="a8">
    <w:name w:val="Intense Quote"/>
    <w:basedOn w:val="a"/>
    <w:next w:val="a"/>
    <w:link w:val="Char2"/>
    <w:uiPriority w:val="30"/>
    <w:qFormat/>
    <w:rsid w:val="00D96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96282"/>
    <w:rPr>
      <w:i/>
      <w:iCs/>
      <w:color w:val="0F4761" w:themeColor="accent1" w:themeShade="BF"/>
    </w:rPr>
  </w:style>
  <w:style w:type="character" w:styleId="a9">
    <w:name w:val="Intense Reference"/>
    <w:basedOn w:val="a0"/>
    <w:uiPriority w:val="32"/>
    <w:qFormat/>
    <w:rsid w:val="00D96282"/>
    <w:rPr>
      <w:b/>
      <w:bCs/>
      <w:smallCaps/>
      <w:color w:val="0F4761" w:themeColor="accent1" w:themeShade="BF"/>
      <w:spacing w:val="5"/>
    </w:rPr>
  </w:style>
  <w:style w:type="table" w:styleId="aa">
    <w:name w:val="Table Grid"/>
    <w:basedOn w:val="a1"/>
    <w:uiPriority w:val="39"/>
    <w:rsid w:val="007B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2236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dype2365-61 61</dc:creator>
  <cp:keywords/>
  <dc:description/>
  <cp:lastModifiedBy>dype2365-61 61</cp:lastModifiedBy>
  <cp:revision>2</cp:revision>
  <dcterms:created xsi:type="dcterms:W3CDTF">2025-08-06T08:00:00Z</dcterms:created>
  <dcterms:modified xsi:type="dcterms:W3CDTF">2025-08-06T08:07:00Z</dcterms:modified>
</cp:coreProperties>
</file>