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725" w:type="dxa"/>
        <w:tblLayout w:type="fixed"/>
        <w:tblLook w:val="04A0" w:firstRow="1" w:lastRow="0" w:firstColumn="1" w:lastColumn="0" w:noHBand="0" w:noVBand="1"/>
      </w:tblPr>
      <w:tblGrid>
        <w:gridCol w:w="2547"/>
        <w:gridCol w:w="6178"/>
      </w:tblGrid>
      <w:tr w:rsidR="000105C8" w:rsidRPr="000A1212" w14:paraId="14C41A90" w14:textId="77777777" w:rsidTr="005230A4">
        <w:tc>
          <w:tcPr>
            <w:tcW w:w="2547" w:type="dxa"/>
            <w:shd w:val="clear" w:color="auto" w:fill="F7CAAC" w:themeFill="accent2" w:themeFillTint="66"/>
          </w:tcPr>
          <w:p w14:paraId="066298BE" w14:textId="77777777" w:rsidR="000105C8" w:rsidRDefault="000105C8" w:rsidP="005230A4">
            <w:r>
              <w:t>Τίτλος</w:t>
            </w:r>
          </w:p>
          <w:p w14:paraId="0F8A55E4" w14:textId="77777777" w:rsidR="000105C8" w:rsidRPr="00CE03F6" w:rsidRDefault="000105C8" w:rsidP="005230A4">
            <w:pPr>
              <w:rPr>
                <w:lang w:val="en-US"/>
              </w:rPr>
            </w:pPr>
          </w:p>
        </w:tc>
        <w:tc>
          <w:tcPr>
            <w:tcW w:w="6178" w:type="dxa"/>
          </w:tcPr>
          <w:p w14:paraId="490DCD64" w14:textId="77777777" w:rsidR="000105C8" w:rsidRPr="00756671" w:rsidRDefault="000105C8" w:rsidP="005230A4">
            <w:pPr>
              <w:jc w:val="both"/>
              <w:rPr>
                <w:b/>
                <w:bCs/>
              </w:rPr>
            </w:pPr>
            <w:bookmarkStart w:id="0" w:name="_Toc19112809"/>
            <w:r w:rsidRPr="00756671">
              <w:rPr>
                <w:b/>
                <w:bCs/>
              </w:rPr>
              <w:t>Ανέγερση Κέντρου Υγείας αστικού τύπου – Υγειονομείου (Κερατσινίου)</w:t>
            </w:r>
            <w:bookmarkEnd w:id="0"/>
            <w:r w:rsidRPr="00756671">
              <w:rPr>
                <w:b/>
                <w:bCs/>
              </w:rPr>
              <w:t xml:space="preserve"> (MIS 5008051)</w:t>
            </w:r>
          </w:p>
          <w:p w14:paraId="318D4CB2" w14:textId="77777777" w:rsidR="000105C8" w:rsidRPr="00060928" w:rsidRDefault="000105C8" w:rsidP="005230A4">
            <w:pPr>
              <w:tabs>
                <w:tab w:val="left" w:pos="1373"/>
              </w:tabs>
              <w:jc w:val="both"/>
              <w:rPr>
                <w:b/>
                <w:bCs/>
                <w:i/>
                <w:iCs/>
                <w:lang w:val="en-US"/>
              </w:rPr>
            </w:pPr>
            <w:r w:rsidRPr="00060928">
              <w:rPr>
                <w:b/>
                <w:bCs/>
                <w:color w:val="A6A6A6" w:themeColor="background1" w:themeShade="A6"/>
                <w:lang w:val="en-US"/>
              </w:rPr>
              <w:t xml:space="preserve">Construction of an urban type health care center (in the area of </w:t>
            </w:r>
            <w:proofErr w:type="spellStart"/>
            <w:r w:rsidRPr="00060928">
              <w:rPr>
                <w:b/>
                <w:bCs/>
                <w:color w:val="A6A6A6" w:themeColor="background1" w:themeShade="A6"/>
                <w:lang w:val="en-US"/>
              </w:rPr>
              <w:t>Keratsini</w:t>
            </w:r>
            <w:proofErr w:type="spellEnd"/>
            <w:r w:rsidRPr="00060928">
              <w:rPr>
                <w:b/>
                <w:bCs/>
                <w:color w:val="A6A6A6" w:themeColor="background1" w:themeShade="A6"/>
                <w:lang w:val="en-US"/>
              </w:rPr>
              <w:t>) and public sanitation center (</w:t>
            </w:r>
            <w:proofErr w:type="spellStart"/>
            <w:r w:rsidRPr="00060928">
              <w:rPr>
                <w:b/>
                <w:bCs/>
                <w:color w:val="A6A6A6" w:themeColor="background1" w:themeShade="A6"/>
                <w:lang w:val="en-US"/>
              </w:rPr>
              <w:t>sanita</w:t>
            </w:r>
            <w:proofErr w:type="spellEnd"/>
            <w:r w:rsidRPr="00060928">
              <w:rPr>
                <w:b/>
                <w:bCs/>
                <w:color w:val="A6A6A6" w:themeColor="background1" w:themeShade="A6"/>
                <w:lang w:val="en-US"/>
              </w:rPr>
              <w:t>).</w:t>
            </w:r>
          </w:p>
        </w:tc>
      </w:tr>
      <w:tr w:rsidR="000105C8" w14:paraId="5A9CEE59" w14:textId="77777777" w:rsidTr="005230A4">
        <w:tc>
          <w:tcPr>
            <w:tcW w:w="2547" w:type="dxa"/>
            <w:shd w:val="clear" w:color="auto" w:fill="F7CAAC" w:themeFill="accent2" w:themeFillTint="66"/>
          </w:tcPr>
          <w:p w14:paraId="423BCE3E" w14:textId="77777777" w:rsidR="000105C8" w:rsidRDefault="000105C8" w:rsidP="005230A4">
            <w:r>
              <w:t>Περιφέρεια</w:t>
            </w:r>
          </w:p>
          <w:p w14:paraId="0B6408C1" w14:textId="77777777" w:rsidR="000105C8" w:rsidRPr="00CE03F6" w:rsidRDefault="000105C8" w:rsidP="005230A4">
            <w:pPr>
              <w:rPr>
                <w:lang w:val="en-US"/>
              </w:rPr>
            </w:pPr>
          </w:p>
        </w:tc>
        <w:tc>
          <w:tcPr>
            <w:tcW w:w="6178" w:type="dxa"/>
          </w:tcPr>
          <w:p w14:paraId="17B07AA1" w14:textId="77777777" w:rsidR="000105C8" w:rsidRPr="007A06AC" w:rsidRDefault="000105C8" w:rsidP="005230A4">
            <w:pPr>
              <w:rPr>
                <w:lang w:val="en-US"/>
              </w:rPr>
            </w:pPr>
            <w:r w:rsidRPr="007A06AC">
              <w:t>Περιφέρεια</w:t>
            </w:r>
            <w:r w:rsidRPr="007A06AC">
              <w:rPr>
                <w:lang w:val="en-US"/>
              </w:rPr>
              <w:t xml:space="preserve"> </w:t>
            </w:r>
            <w:r w:rsidRPr="007A06AC">
              <w:t>Αττικής</w:t>
            </w:r>
          </w:p>
          <w:p w14:paraId="685D33E6" w14:textId="77777777" w:rsidR="000105C8" w:rsidRDefault="000105C8" w:rsidP="005230A4"/>
        </w:tc>
      </w:tr>
      <w:tr w:rsidR="000105C8" w14:paraId="062B0A1A" w14:textId="77777777" w:rsidTr="005230A4">
        <w:tc>
          <w:tcPr>
            <w:tcW w:w="2547" w:type="dxa"/>
            <w:shd w:val="clear" w:color="auto" w:fill="F7CAAC" w:themeFill="accent2" w:themeFillTint="66"/>
          </w:tcPr>
          <w:p w14:paraId="5170A678" w14:textId="77777777" w:rsidR="000105C8" w:rsidRDefault="000105C8" w:rsidP="005230A4">
            <w:r>
              <w:t>Επιχειρησιακό Πρόγραμμα</w:t>
            </w:r>
          </w:p>
          <w:p w14:paraId="69AF3723" w14:textId="77777777" w:rsidR="000105C8" w:rsidRPr="00CE03F6" w:rsidRDefault="000105C8" w:rsidP="005230A4">
            <w:pPr>
              <w:rPr>
                <w:lang w:val="en-US"/>
              </w:rPr>
            </w:pPr>
          </w:p>
        </w:tc>
        <w:tc>
          <w:tcPr>
            <w:tcW w:w="6178" w:type="dxa"/>
          </w:tcPr>
          <w:p w14:paraId="01E328FD" w14:textId="77777777" w:rsidR="000105C8" w:rsidRPr="007A06AC" w:rsidRDefault="000105C8" w:rsidP="005230A4">
            <w:r w:rsidRPr="007A06AC">
              <w:t>Αττική 2014 – 2020</w:t>
            </w:r>
          </w:p>
          <w:p w14:paraId="02A81B46" w14:textId="77777777" w:rsidR="000105C8" w:rsidRDefault="000105C8" w:rsidP="005230A4"/>
        </w:tc>
      </w:tr>
      <w:tr w:rsidR="000105C8" w14:paraId="392624BB" w14:textId="77777777" w:rsidTr="005230A4">
        <w:tc>
          <w:tcPr>
            <w:tcW w:w="2547" w:type="dxa"/>
            <w:shd w:val="clear" w:color="auto" w:fill="F7CAAC" w:themeFill="accent2" w:themeFillTint="66"/>
          </w:tcPr>
          <w:p w14:paraId="3C2F3E5D" w14:textId="77777777" w:rsidR="000105C8" w:rsidRDefault="000105C8" w:rsidP="005230A4">
            <w:r>
              <w:t>Φορέας Λειτουργίας</w:t>
            </w:r>
          </w:p>
          <w:p w14:paraId="7B784D76" w14:textId="77777777" w:rsidR="000105C8" w:rsidRPr="00CE03F6" w:rsidRDefault="000105C8" w:rsidP="005230A4">
            <w:pPr>
              <w:rPr>
                <w:lang w:val="en-US"/>
              </w:rPr>
            </w:pPr>
          </w:p>
        </w:tc>
        <w:tc>
          <w:tcPr>
            <w:tcW w:w="6178" w:type="dxa"/>
          </w:tcPr>
          <w:p w14:paraId="5140AC7D" w14:textId="77777777" w:rsidR="000105C8" w:rsidRDefault="000105C8" w:rsidP="005230A4">
            <w:r w:rsidRPr="007A06AC">
              <w:t>2</w:t>
            </w:r>
            <w:r w:rsidRPr="007A06AC">
              <w:rPr>
                <w:vertAlign w:val="superscript"/>
              </w:rPr>
              <w:t>η</w:t>
            </w:r>
            <w:r w:rsidRPr="007A06AC">
              <w:t xml:space="preserve"> ΔΥΠΕ Πειραιώς και Αιγαίου</w:t>
            </w:r>
          </w:p>
        </w:tc>
      </w:tr>
      <w:tr w:rsidR="000105C8" w14:paraId="1CB3DFE4" w14:textId="77777777" w:rsidTr="005230A4">
        <w:tc>
          <w:tcPr>
            <w:tcW w:w="2547" w:type="dxa"/>
            <w:shd w:val="clear" w:color="auto" w:fill="F7CAAC" w:themeFill="accent2" w:themeFillTint="66"/>
          </w:tcPr>
          <w:p w14:paraId="075BF44D" w14:textId="77777777" w:rsidR="000105C8" w:rsidRPr="00177DBD" w:rsidRDefault="000105C8" w:rsidP="005230A4">
            <w:r>
              <w:t>Δικαιούχος</w:t>
            </w:r>
          </w:p>
        </w:tc>
        <w:tc>
          <w:tcPr>
            <w:tcW w:w="6178" w:type="dxa"/>
          </w:tcPr>
          <w:p w14:paraId="6DB7E3B2" w14:textId="77777777" w:rsidR="000105C8" w:rsidRDefault="000105C8" w:rsidP="005230A4">
            <w:r>
              <w:t xml:space="preserve">Δήμος Κερατσινίου – Δραπετσώνας </w:t>
            </w:r>
          </w:p>
          <w:p w14:paraId="42A70692" w14:textId="77777777" w:rsidR="000105C8" w:rsidRPr="007A06AC" w:rsidRDefault="000105C8" w:rsidP="005230A4"/>
        </w:tc>
      </w:tr>
      <w:tr w:rsidR="000105C8" w14:paraId="7B23011B" w14:textId="77777777" w:rsidTr="005230A4">
        <w:tc>
          <w:tcPr>
            <w:tcW w:w="2547" w:type="dxa"/>
            <w:shd w:val="clear" w:color="auto" w:fill="F7CAAC" w:themeFill="accent2" w:themeFillTint="66"/>
          </w:tcPr>
          <w:p w14:paraId="3BA0E0EE" w14:textId="77777777" w:rsidR="000105C8" w:rsidRDefault="000105C8" w:rsidP="005230A4">
            <w:r>
              <w:t>Προϋπολογισμός (Σύμβασης)</w:t>
            </w:r>
          </w:p>
          <w:p w14:paraId="25E1DFA8" w14:textId="77777777" w:rsidR="000105C8" w:rsidRPr="00CE03F6" w:rsidRDefault="000105C8" w:rsidP="005230A4">
            <w:pPr>
              <w:rPr>
                <w:lang w:val="en-US"/>
              </w:rPr>
            </w:pPr>
          </w:p>
        </w:tc>
        <w:tc>
          <w:tcPr>
            <w:tcW w:w="6178" w:type="dxa"/>
          </w:tcPr>
          <w:p w14:paraId="654DF7A9" w14:textId="77777777" w:rsidR="000105C8" w:rsidRDefault="000105C8" w:rsidP="005230A4">
            <w:r w:rsidRPr="007A06AC">
              <w:t>3.</w:t>
            </w:r>
            <w:r>
              <w:rPr>
                <w:lang w:val="en-US"/>
              </w:rPr>
              <w:t>701</w:t>
            </w:r>
            <w:r w:rsidRPr="007A06AC">
              <w:t>.</w:t>
            </w:r>
            <w:r>
              <w:rPr>
                <w:lang w:val="en-US"/>
              </w:rPr>
              <w:t>706</w:t>
            </w:r>
            <w:r w:rsidRPr="007A06AC">
              <w:t>,</w:t>
            </w:r>
            <w:r>
              <w:rPr>
                <w:lang w:val="en-US"/>
              </w:rPr>
              <w:t>83</w:t>
            </w:r>
            <w:r>
              <w:t xml:space="preserve"> </w:t>
            </w:r>
            <w:r w:rsidRPr="007A06AC">
              <w:t>€</w:t>
            </w:r>
          </w:p>
        </w:tc>
      </w:tr>
      <w:tr w:rsidR="000105C8" w14:paraId="7F3869E4" w14:textId="77777777" w:rsidTr="005230A4">
        <w:tc>
          <w:tcPr>
            <w:tcW w:w="2547" w:type="dxa"/>
            <w:shd w:val="clear" w:color="auto" w:fill="F7CAAC" w:themeFill="accent2" w:themeFillTint="66"/>
          </w:tcPr>
          <w:p w14:paraId="08EE6C89" w14:textId="77777777" w:rsidR="000105C8" w:rsidRDefault="000105C8" w:rsidP="005230A4">
            <w:r>
              <w:t>Ταμείο</w:t>
            </w:r>
          </w:p>
          <w:p w14:paraId="3DC683D5" w14:textId="77777777" w:rsidR="000105C8" w:rsidRPr="00CE03F6" w:rsidRDefault="000105C8" w:rsidP="005230A4">
            <w:pPr>
              <w:rPr>
                <w:lang w:val="en-US"/>
              </w:rPr>
            </w:pPr>
          </w:p>
        </w:tc>
        <w:tc>
          <w:tcPr>
            <w:tcW w:w="6178" w:type="dxa"/>
          </w:tcPr>
          <w:p w14:paraId="03BC67D6" w14:textId="77777777" w:rsidR="000105C8" w:rsidRPr="00F4721D" w:rsidRDefault="000105C8" w:rsidP="005230A4">
            <w:r w:rsidRPr="00F4721D">
              <w:t xml:space="preserve">Ευρωπαϊκό Ταμείο Περιφερειακής Ανάπτυξης (ΕΤΠΑ) </w:t>
            </w:r>
          </w:p>
          <w:p w14:paraId="6DE82DF8" w14:textId="77777777" w:rsidR="000105C8" w:rsidRDefault="000105C8" w:rsidP="005230A4"/>
        </w:tc>
      </w:tr>
      <w:tr w:rsidR="000105C8" w14:paraId="52A30948" w14:textId="77777777" w:rsidTr="005230A4">
        <w:tc>
          <w:tcPr>
            <w:tcW w:w="2547" w:type="dxa"/>
            <w:shd w:val="clear" w:color="auto" w:fill="F7CAAC" w:themeFill="accent2" w:themeFillTint="66"/>
          </w:tcPr>
          <w:p w14:paraId="32435820" w14:textId="77777777" w:rsidR="000105C8" w:rsidRDefault="000105C8" w:rsidP="005230A4">
            <w:r>
              <w:t>Περιγραφή</w:t>
            </w:r>
          </w:p>
          <w:p w14:paraId="5C9886AF" w14:textId="77777777" w:rsidR="000105C8" w:rsidRPr="00CE03F6" w:rsidRDefault="000105C8" w:rsidP="005230A4">
            <w:pPr>
              <w:rPr>
                <w:lang w:val="en-US"/>
              </w:rPr>
            </w:pPr>
          </w:p>
        </w:tc>
        <w:tc>
          <w:tcPr>
            <w:tcW w:w="6178" w:type="dxa"/>
          </w:tcPr>
          <w:p w14:paraId="6273D737" w14:textId="77777777" w:rsidR="000105C8" w:rsidRDefault="000105C8" w:rsidP="005230A4">
            <w:pPr>
              <w:jc w:val="both"/>
            </w:pPr>
            <w:r>
              <w:t>Η Πράξη αφορά την κατασκευή Κέντρου Υγείας Αστικού Τύπου και Υγειονομείου, στον Δήμο Κερατσινίου - Δραπετσώνας, σε χώρο έκτασης 3.967,50. Το Κέντρο Υγείας θα παραδοθεί στη διοίκηση της 2</w:t>
            </w:r>
            <w:r w:rsidRPr="001E4A25">
              <w:rPr>
                <w:vertAlign w:val="superscript"/>
              </w:rPr>
              <w:t>ης</w:t>
            </w:r>
            <w:r>
              <w:t xml:space="preserve">  Υγειονομικής Περιφέρειας Πειραιώς και Αιγαίου, για την περαιτέρω λειτουργία του.</w:t>
            </w:r>
          </w:p>
          <w:p w14:paraId="11144B8D" w14:textId="77777777" w:rsidR="000105C8" w:rsidRDefault="000105C8" w:rsidP="005230A4">
            <w:pPr>
              <w:jc w:val="both"/>
            </w:pPr>
            <w:r>
              <w:t xml:space="preserve">Το έργο περιλαμβάνει την πραγματοποίηση Οικοδομικών – Ηλεκτρομηχανολογικών  εργασιών για την ανέγερση νέου Κέντρου Υγείας Αστικού Τύπου. Πρόκειται για νέο Ισόγειο κτίριο επιφάνειας 1.220,99 m² με Υπόγειο εμβαδού 367,36 m². Περιλαμβάνεται επίσης  και η προμήθεια - εγκατάσταση του αναγκαίου </w:t>
            </w:r>
            <w:proofErr w:type="spellStart"/>
            <w:r>
              <w:t>ιατροτεχνολογικού</w:t>
            </w:r>
            <w:proofErr w:type="spellEnd"/>
            <w:r>
              <w:t xml:space="preserve"> και λοιπού εξοπλισμού προκειμένου το έργο να καταστεί λειτουργικό.  </w:t>
            </w:r>
          </w:p>
        </w:tc>
      </w:tr>
      <w:tr w:rsidR="000105C8" w14:paraId="51A44178" w14:textId="77777777" w:rsidTr="005230A4">
        <w:tc>
          <w:tcPr>
            <w:tcW w:w="2547" w:type="dxa"/>
            <w:shd w:val="clear" w:color="auto" w:fill="F7CAAC" w:themeFill="accent2" w:themeFillTint="66"/>
          </w:tcPr>
          <w:p w14:paraId="53A7FDAD" w14:textId="77777777" w:rsidR="000105C8" w:rsidRDefault="000105C8" w:rsidP="005230A4">
            <w:r>
              <w:t>Οφέλη</w:t>
            </w:r>
          </w:p>
          <w:p w14:paraId="6EBBAC9D" w14:textId="77777777" w:rsidR="000105C8" w:rsidRPr="00CE03F6" w:rsidRDefault="000105C8" w:rsidP="005230A4">
            <w:pPr>
              <w:rPr>
                <w:lang w:val="en-US"/>
              </w:rPr>
            </w:pPr>
          </w:p>
        </w:tc>
        <w:tc>
          <w:tcPr>
            <w:tcW w:w="6178" w:type="dxa"/>
          </w:tcPr>
          <w:p w14:paraId="30D9E9EA" w14:textId="77777777" w:rsidR="000105C8" w:rsidRDefault="000105C8" w:rsidP="005230A4">
            <w:pPr>
              <w:pStyle w:val="a4"/>
              <w:numPr>
                <w:ilvl w:val="0"/>
                <w:numId w:val="1"/>
              </w:numPr>
            </w:pPr>
            <w:r>
              <w:t>Βελτίωση των παρεχόμενων υπηρεσιών Πρωτοβάθμιας Φροντίδας Υγείας στους κατοίκους και εργαζόμενους της περιοχής</w:t>
            </w:r>
          </w:p>
          <w:p w14:paraId="32EF789F" w14:textId="77777777" w:rsidR="000105C8" w:rsidRDefault="000105C8" w:rsidP="005230A4">
            <w:pPr>
              <w:pStyle w:val="a4"/>
              <w:numPr>
                <w:ilvl w:val="0"/>
                <w:numId w:val="1"/>
              </w:numPr>
            </w:pPr>
            <w:r>
              <w:t>Α</w:t>
            </w:r>
            <w:r w:rsidRPr="007A06AC">
              <w:t>ποσυμφόρηση των εξωτερικών ιατρείων των παρακείμενων μεγάλων γενικών νοσοκομείων.</w:t>
            </w:r>
          </w:p>
          <w:p w14:paraId="27F33199" w14:textId="77777777" w:rsidR="000105C8" w:rsidRDefault="000105C8" w:rsidP="005230A4">
            <w:pPr>
              <w:pStyle w:val="a4"/>
              <w:numPr>
                <w:ilvl w:val="0"/>
                <w:numId w:val="1"/>
              </w:numPr>
            </w:pPr>
            <w:r w:rsidRPr="007A06AC">
              <w:t>Επίσης θεωρείται βέβαιο ότι θα συμβάλλει στην γενικότερη αναβάθμιση της περιοχής.</w:t>
            </w:r>
          </w:p>
          <w:p w14:paraId="37C27926" w14:textId="77777777" w:rsidR="000105C8" w:rsidRPr="007A06AC" w:rsidRDefault="000105C8" w:rsidP="005230A4">
            <w:pPr>
              <w:pStyle w:val="a4"/>
              <w:numPr>
                <w:ilvl w:val="0"/>
                <w:numId w:val="1"/>
              </w:numPr>
            </w:pPr>
            <w:r>
              <w:t>Ενίσχυση του θεσμού του ΕΣΥ</w:t>
            </w:r>
          </w:p>
          <w:p w14:paraId="3AAE73FB" w14:textId="77777777" w:rsidR="000105C8" w:rsidRDefault="000105C8" w:rsidP="005230A4"/>
        </w:tc>
      </w:tr>
      <w:tr w:rsidR="000105C8" w14:paraId="315E305D" w14:textId="77777777" w:rsidTr="005230A4">
        <w:tc>
          <w:tcPr>
            <w:tcW w:w="2547" w:type="dxa"/>
            <w:shd w:val="clear" w:color="auto" w:fill="F7CAAC" w:themeFill="accent2" w:themeFillTint="66"/>
          </w:tcPr>
          <w:p w14:paraId="257077E8" w14:textId="77777777" w:rsidR="000105C8" w:rsidRDefault="000105C8" w:rsidP="005230A4">
            <w:r>
              <w:lastRenderedPageBreak/>
              <w:t xml:space="preserve">Φωτογραφίες </w:t>
            </w:r>
          </w:p>
          <w:p w14:paraId="66B4B48E" w14:textId="77777777" w:rsidR="000105C8" w:rsidRPr="00CE03F6" w:rsidRDefault="000105C8" w:rsidP="005230A4">
            <w:pPr>
              <w:rPr>
                <w:lang w:val="en-US"/>
              </w:rPr>
            </w:pPr>
          </w:p>
        </w:tc>
        <w:tc>
          <w:tcPr>
            <w:tcW w:w="6178" w:type="dxa"/>
          </w:tcPr>
          <w:p w14:paraId="3D7F8B0C" w14:textId="77777777" w:rsidR="000105C8" w:rsidRDefault="000105C8" w:rsidP="005230A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7220E7" wp14:editId="0664EB7A">
                  <wp:extent cx="3785235" cy="2689860"/>
                  <wp:effectExtent l="0" t="0" r="5715" b="0"/>
                  <wp:docPr id="29" name="Εικόνα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5235" cy="268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60E92" w14:textId="77777777" w:rsidR="000105C8" w:rsidRDefault="000105C8" w:rsidP="005230A4"/>
          <w:p w14:paraId="4069CE42" w14:textId="77777777" w:rsidR="000105C8" w:rsidRDefault="000105C8" w:rsidP="005230A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AA6B94" wp14:editId="6CEDF8CF">
                  <wp:extent cx="4180303" cy="280987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2626" cy="3019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1A7DF0" w14:textId="77777777" w:rsidR="000105C8" w:rsidRDefault="000105C8" w:rsidP="005230A4"/>
        </w:tc>
      </w:tr>
    </w:tbl>
    <w:p w14:paraId="43D88633" w14:textId="77777777" w:rsidR="00C8796A" w:rsidRDefault="00C8796A"/>
    <w:sectPr w:rsidR="00C879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217FF"/>
    <w:multiLevelType w:val="hybridMultilevel"/>
    <w:tmpl w:val="6A3CD9B0"/>
    <w:lvl w:ilvl="0" w:tplc="4CE0A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C8"/>
    <w:rsid w:val="000105C8"/>
    <w:rsid w:val="00C8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410D"/>
  <w15:chartTrackingRefBased/>
  <w15:docId w15:val="{37A8D332-88C4-4C50-A559-6499F533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 YPE</dc:creator>
  <cp:keywords/>
  <dc:description/>
  <cp:lastModifiedBy>Second YPE</cp:lastModifiedBy>
  <cp:revision>1</cp:revision>
  <dcterms:created xsi:type="dcterms:W3CDTF">2022-04-13T07:06:00Z</dcterms:created>
  <dcterms:modified xsi:type="dcterms:W3CDTF">2022-04-13T07:07:00Z</dcterms:modified>
</cp:coreProperties>
</file>